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DEFC" w14:textId="77777777" w:rsidR="003D5C19" w:rsidRDefault="003D5C19" w:rsidP="005E4A59">
      <w:pPr>
        <w:pStyle w:val="Tytu"/>
        <w:rPr>
          <w:rFonts w:ascii="Arial" w:hAnsi="Arial" w:cs="Arial"/>
          <w:color w:val="000000"/>
          <w:sz w:val="40"/>
          <w:szCs w:val="40"/>
        </w:rPr>
      </w:pPr>
    </w:p>
    <w:p w14:paraId="51071AB5" w14:textId="77777777" w:rsidR="003D5C19" w:rsidRDefault="003D5C19" w:rsidP="005E4A59">
      <w:pPr>
        <w:pStyle w:val="Tytu"/>
        <w:rPr>
          <w:rFonts w:ascii="Arial" w:hAnsi="Arial" w:cs="Arial"/>
          <w:color w:val="000000"/>
          <w:sz w:val="40"/>
          <w:szCs w:val="40"/>
        </w:rPr>
      </w:pPr>
    </w:p>
    <w:p w14:paraId="280D97EE" w14:textId="77777777" w:rsidR="003D5C19" w:rsidRDefault="003D5C19" w:rsidP="005E4A59">
      <w:pPr>
        <w:pStyle w:val="Tytu"/>
        <w:rPr>
          <w:rFonts w:ascii="Arial" w:hAnsi="Arial" w:cs="Arial"/>
          <w:color w:val="000000"/>
          <w:sz w:val="40"/>
          <w:szCs w:val="40"/>
        </w:rPr>
      </w:pPr>
    </w:p>
    <w:p w14:paraId="02388836" w14:textId="47552231" w:rsidR="005E4A59" w:rsidRPr="00FB7894" w:rsidRDefault="005E4A59" w:rsidP="005E4A59">
      <w:pPr>
        <w:pStyle w:val="Tytu"/>
        <w:rPr>
          <w:rFonts w:ascii="Arial" w:hAnsi="Arial" w:cs="Arial"/>
          <w:color w:val="000000"/>
          <w:sz w:val="40"/>
          <w:szCs w:val="40"/>
        </w:rPr>
      </w:pPr>
      <w:r w:rsidRPr="00FB7894">
        <w:rPr>
          <w:rFonts w:ascii="Arial" w:hAnsi="Arial" w:cs="Arial"/>
          <w:color w:val="000000"/>
          <w:sz w:val="40"/>
          <w:szCs w:val="40"/>
        </w:rPr>
        <w:t>SPECYFIKACJA WARUNKÓW ZAMÓWIENIA</w:t>
      </w:r>
    </w:p>
    <w:p w14:paraId="4DCE27A1" w14:textId="593EDA9A" w:rsidR="005E4A59" w:rsidRPr="00FB7894" w:rsidRDefault="005E4A59" w:rsidP="005E4A59">
      <w:pPr>
        <w:pStyle w:val="Tytu"/>
        <w:rPr>
          <w:rFonts w:ascii="Arial" w:hAnsi="Arial" w:cs="Arial"/>
          <w:color w:val="000000"/>
          <w:sz w:val="32"/>
          <w:szCs w:val="32"/>
        </w:rPr>
      </w:pPr>
    </w:p>
    <w:p w14:paraId="5B552E78" w14:textId="77777777" w:rsidR="0044039C" w:rsidRPr="00FB7894" w:rsidRDefault="0044039C" w:rsidP="005E4A59">
      <w:pPr>
        <w:pStyle w:val="Tytu"/>
        <w:rPr>
          <w:rFonts w:ascii="Arial" w:hAnsi="Arial" w:cs="Arial"/>
          <w:color w:val="000000"/>
          <w:sz w:val="32"/>
          <w:szCs w:val="32"/>
        </w:rPr>
      </w:pPr>
    </w:p>
    <w:p w14:paraId="3ABD846B" w14:textId="580B012D" w:rsidR="005E4A59" w:rsidRPr="00FB7894" w:rsidRDefault="0044039C" w:rsidP="005E4A59">
      <w:pPr>
        <w:jc w:val="center"/>
        <w:rPr>
          <w:rFonts w:ascii="Arial" w:hAnsi="Arial" w:cs="Arial"/>
        </w:rPr>
      </w:pPr>
      <w:r w:rsidRPr="00FB7894">
        <w:rPr>
          <w:rFonts w:ascii="Arial" w:hAnsi="Arial" w:cs="Arial"/>
          <w:noProof/>
        </w:rPr>
        <w:drawing>
          <wp:inline distT="0" distB="0" distL="0" distR="0" wp14:anchorId="3938FF74" wp14:editId="6665DB2C">
            <wp:extent cx="2128157" cy="520622"/>
            <wp:effectExtent l="0" t="0" r="5715" b="0"/>
            <wp:docPr id="20857408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740864" name="Obraz 208574086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157" cy="520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37DAE" w14:textId="12A9A4D0" w:rsidR="005E4A59" w:rsidRPr="00FB7894" w:rsidRDefault="0044039C" w:rsidP="007E3072">
      <w:pPr>
        <w:jc w:val="center"/>
        <w:rPr>
          <w:rFonts w:ascii="Arial" w:hAnsi="Arial" w:cs="Arial"/>
          <w:sz w:val="16"/>
          <w:szCs w:val="16"/>
        </w:rPr>
      </w:pPr>
      <w:r w:rsidRPr="00FB7894">
        <w:rPr>
          <w:rFonts w:ascii="Arial" w:hAnsi="Arial" w:cs="Arial"/>
          <w:sz w:val="16"/>
          <w:szCs w:val="16"/>
        </w:rPr>
        <w:t>Logo</w:t>
      </w:r>
    </w:p>
    <w:p w14:paraId="0252EEFC" w14:textId="77777777" w:rsidR="00E376F8" w:rsidRPr="00FB7894" w:rsidRDefault="00E376F8" w:rsidP="005E4A59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9DE1E57" w14:textId="77777777" w:rsidR="0044039C" w:rsidRPr="00FB7894" w:rsidRDefault="0044039C" w:rsidP="005E4A59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3E8380C9" w14:textId="08492A08" w:rsidR="005E4A59" w:rsidRPr="00FB7894" w:rsidRDefault="0044039C" w:rsidP="005E4A59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FB7894">
        <w:rPr>
          <w:rFonts w:ascii="Arial" w:hAnsi="Arial" w:cs="Arial"/>
          <w:b/>
          <w:color w:val="000000"/>
          <w:sz w:val="36"/>
          <w:szCs w:val="36"/>
        </w:rPr>
        <w:t>Ośrodek Pomocy Społecznej w Sokółce</w:t>
      </w:r>
    </w:p>
    <w:p w14:paraId="55F081C6" w14:textId="77777777" w:rsidR="005E4A59" w:rsidRPr="00FB7894" w:rsidRDefault="005E4A59" w:rsidP="005E4A59">
      <w:pPr>
        <w:jc w:val="center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>zaprasza do złożenia oferty w postępowaniu o udzielenie zamówienia publicznego</w:t>
      </w:r>
    </w:p>
    <w:p w14:paraId="06AF7235" w14:textId="5820B517" w:rsidR="005E4A59" w:rsidRPr="00FB7894" w:rsidRDefault="005E4A59" w:rsidP="005E4A59">
      <w:pPr>
        <w:jc w:val="center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>na</w:t>
      </w:r>
      <w:r w:rsidRPr="00FB7894">
        <w:rPr>
          <w:rFonts w:ascii="Arial" w:hAnsi="Arial" w:cs="Arial"/>
          <w:color w:val="000000"/>
        </w:rPr>
        <w:tab/>
      </w:r>
      <w:r w:rsidRPr="00FB7894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7894">
        <w:rPr>
          <w:rFonts w:ascii="Arial" w:hAnsi="Arial" w:cs="Arial"/>
          <w:color w:val="000000"/>
        </w:rPr>
        <w:instrText xml:space="preserve"> FORMCHECKBOX </w:instrText>
      </w:r>
      <w:r w:rsidRPr="00FB7894">
        <w:rPr>
          <w:rFonts w:ascii="Arial" w:hAnsi="Arial" w:cs="Arial"/>
          <w:color w:val="000000"/>
        </w:rPr>
      </w:r>
      <w:r w:rsidRPr="00FB7894">
        <w:rPr>
          <w:rFonts w:ascii="Arial" w:hAnsi="Arial" w:cs="Arial"/>
          <w:color w:val="000000"/>
        </w:rPr>
        <w:fldChar w:fldCharType="separate"/>
      </w:r>
      <w:r w:rsidRPr="00FB7894">
        <w:rPr>
          <w:rFonts w:ascii="Arial" w:hAnsi="Arial" w:cs="Arial"/>
          <w:color w:val="000000"/>
        </w:rPr>
        <w:fldChar w:fldCharType="end"/>
      </w:r>
      <w:r w:rsidRPr="00FB7894">
        <w:rPr>
          <w:rFonts w:ascii="Arial" w:hAnsi="Arial" w:cs="Arial"/>
          <w:color w:val="000000"/>
        </w:rPr>
        <w:t xml:space="preserve"> dostawy</w:t>
      </w:r>
      <w:r w:rsidRPr="00FB7894">
        <w:rPr>
          <w:rFonts w:ascii="Arial" w:hAnsi="Arial" w:cs="Arial"/>
          <w:color w:val="000000"/>
        </w:rPr>
        <w:tab/>
        <w:t xml:space="preserve">  </w:t>
      </w:r>
      <w:r w:rsidR="00F75FCC" w:rsidRPr="00FB7894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75FCC" w:rsidRPr="00FB7894">
        <w:rPr>
          <w:rFonts w:ascii="Arial" w:hAnsi="Arial" w:cs="Arial"/>
          <w:color w:val="000000"/>
        </w:rPr>
        <w:instrText xml:space="preserve"> FORMCHECKBOX </w:instrText>
      </w:r>
      <w:r w:rsidR="00F75FCC" w:rsidRPr="00FB7894">
        <w:rPr>
          <w:rFonts w:ascii="Arial" w:hAnsi="Arial" w:cs="Arial"/>
          <w:color w:val="000000"/>
        </w:rPr>
      </w:r>
      <w:r w:rsidR="00F75FCC" w:rsidRPr="00FB7894">
        <w:rPr>
          <w:rFonts w:ascii="Arial" w:hAnsi="Arial" w:cs="Arial"/>
          <w:color w:val="000000"/>
        </w:rPr>
        <w:fldChar w:fldCharType="separate"/>
      </w:r>
      <w:r w:rsidR="00F75FCC" w:rsidRPr="00FB7894">
        <w:rPr>
          <w:rFonts w:ascii="Arial" w:hAnsi="Arial" w:cs="Arial"/>
          <w:color w:val="000000"/>
        </w:rPr>
        <w:fldChar w:fldCharType="end"/>
      </w:r>
      <w:r w:rsidRPr="00FB7894">
        <w:rPr>
          <w:rFonts w:ascii="Arial" w:hAnsi="Arial" w:cs="Arial"/>
          <w:color w:val="000000"/>
        </w:rPr>
        <w:t xml:space="preserve"> usługi</w:t>
      </w:r>
      <w:r w:rsidR="00564AE6" w:rsidRPr="00FB7894">
        <w:rPr>
          <w:rFonts w:ascii="Arial" w:hAnsi="Arial" w:cs="Arial"/>
          <w:color w:val="000000"/>
        </w:rPr>
        <w:t xml:space="preserve"> społeczne   </w:t>
      </w:r>
      <w:r w:rsidRPr="00FB7894">
        <w:rPr>
          <w:rFonts w:ascii="Arial" w:hAnsi="Arial" w:cs="Arial"/>
          <w:color w:val="000000"/>
        </w:rPr>
        <w:t xml:space="preserve"> </w:t>
      </w:r>
      <w:r w:rsidR="00F75FCC" w:rsidRPr="00FB7894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75FCC" w:rsidRPr="00FB7894">
        <w:rPr>
          <w:rFonts w:ascii="Arial" w:hAnsi="Arial" w:cs="Arial"/>
          <w:color w:val="000000"/>
        </w:rPr>
        <w:instrText xml:space="preserve"> FORMCHECKBOX </w:instrText>
      </w:r>
      <w:r w:rsidR="00F75FCC" w:rsidRPr="00FB7894">
        <w:rPr>
          <w:rFonts w:ascii="Arial" w:hAnsi="Arial" w:cs="Arial"/>
          <w:color w:val="000000"/>
        </w:rPr>
      </w:r>
      <w:r w:rsidR="00F75FCC" w:rsidRPr="00FB7894">
        <w:rPr>
          <w:rFonts w:ascii="Arial" w:hAnsi="Arial" w:cs="Arial"/>
          <w:color w:val="000000"/>
        </w:rPr>
        <w:fldChar w:fldCharType="separate"/>
      </w:r>
      <w:r w:rsidR="00F75FCC" w:rsidRPr="00FB7894">
        <w:rPr>
          <w:rFonts w:ascii="Arial" w:hAnsi="Arial" w:cs="Arial"/>
          <w:color w:val="000000"/>
        </w:rPr>
        <w:fldChar w:fldCharType="end"/>
      </w:r>
      <w:r w:rsidRPr="00FB7894">
        <w:rPr>
          <w:rFonts w:ascii="Arial" w:hAnsi="Arial" w:cs="Arial"/>
          <w:color w:val="000000"/>
        </w:rPr>
        <w:t xml:space="preserve"> roboty budowlane</w:t>
      </w:r>
      <w:r w:rsidR="008C3C44" w:rsidRPr="00FB7894">
        <w:rPr>
          <w:rFonts w:ascii="Arial" w:hAnsi="Arial" w:cs="Arial"/>
          <w:color w:val="000000"/>
        </w:rPr>
        <w:t xml:space="preserve"> pn.:</w:t>
      </w:r>
    </w:p>
    <w:p w14:paraId="13BD169A" w14:textId="77777777" w:rsidR="005E4A59" w:rsidRPr="00FB7894" w:rsidRDefault="005E4A59" w:rsidP="005E4A59">
      <w:pPr>
        <w:jc w:val="center"/>
        <w:rPr>
          <w:rFonts w:ascii="Arial" w:hAnsi="Arial" w:cs="Arial"/>
          <w:color w:val="000000"/>
          <w:highlight w:val="yellow"/>
        </w:rPr>
      </w:pPr>
    </w:p>
    <w:p w14:paraId="1D187DF9" w14:textId="77777777" w:rsidR="00FB7894" w:rsidRPr="00FB7894" w:rsidRDefault="00AE33EB" w:rsidP="00AE33E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FB7894">
        <w:rPr>
          <w:rFonts w:ascii="Arial" w:hAnsi="Arial" w:cs="Arial"/>
          <w:b/>
          <w:bCs/>
          <w:color w:val="000000" w:themeColor="text1"/>
        </w:rPr>
        <w:t>„</w:t>
      </w:r>
      <w:r w:rsidR="00FB7894" w:rsidRPr="00FB7894">
        <w:rPr>
          <w:rFonts w:ascii="Arial" w:hAnsi="Arial" w:cs="Arial"/>
          <w:b/>
          <w:bCs/>
          <w:color w:val="000000" w:themeColor="text1"/>
        </w:rPr>
        <w:t>Świadczenie usług tymczasowego schronienia dla osób bezdomnych</w:t>
      </w:r>
    </w:p>
    <w:p w14:paraId="2ECE828B" w14:textId="189E7B02" w:rsidR="005E4A59" w:rsidRPr="00FB7894" w:rsidRDefault="00FB7894" w:rsidP="00FB7894">
      <w:pPr>
        <w:ind w:right="54"/>
        <w:jc w:val="center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b/>
          <w:bCs/>
          <w:color w:val="000000" w:themeColor="text1"/>
        </w:rPr>
        <w:t>w 2026 r.</w:t>
      </w:r>
      <w:r w:rsidR="00AE33EB" w:rsidRPr="00FB7894">
        <w:rPr>
          <w:rFonts w:ascii="Arial" w:hAnsi="Arial" w:cs="Arial"/>
          <w:b/>
          <w:bCs/>
          <w:color w:val="000000" w:themeColor="text1"/>
        </w:rPr>
        <w:t>”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="005E4A59" w:rsidRPr="00FB7894">
        <w:rPr>
          <w:rFonts w:ascii="Arial" w:hAnsi="Arial" w:cs="Arial"/>
          <w:color w:val="000000"/>
        </w:rPr>
        <w:t xml:space="preserve">numer postępowania: </w:t>
      </w:r>
      <w:r w:rsidR="003B6E42" w:rsidRPr="00FB7894">
        <w:rPr>
          <w:rFonts w:ascii="Arial" w:hAnsi="Arial" w:cs="Arial"/>
          <w:bCs/>
          <w:color w:val="000000"/>
        </w:rPr>
        <w:t>PZPU.271.</w:t>
      </w:r>
      <w:r w:rsidRPr="00FB7894">
        <w:rPr>
          <w:rFonts w:ascii="Arial" w:hAnsi="Arial" w:cs="Arial"/>
          <w:bCs/>
          <w:color w:val="000000"/>
        </w:rPr>
        <w:t>2</w:t>
      </w:r>
      <w:r w:rsidR="003B6E42" w:rsidRPr="00FB7894">
        <w:rPr>
          <w:rFonts w:ascii="Arial" w:hAnsi="Arial" w:cs="Arial"/>
          <w:bCs/>
          <w:color w:val="000000"/>
        </w:rPr>
        <w:t>.202</w:t>
      </w:r>
      <w:r w:rsidR="00E56878" w:rsidRPr="00FB7894">
        <w:rPr>
          <w:rFonts w:ascii="Arial" w:hAnsi="Arial" w:cs="Arial"/>
          <w:bCs/>
          <w:color w:val="000000"/>
        </w:rPr>
        <w:t>5</w:t>
      </w:r>
      <w:r w:rsidR="003B6E42" w:rsidRPr="00FB7894">
        <w:rPr>
          <w:rFonts w:ascii="Arial" w:hAnsi="Arial" w:cs="Arial"/>
          <w:bCs/>
          <w:color w:val="000000"/>
        </w:rPr>
        <w:t>.O</w:t>
      </w:r>
    </w:p>
    <w:p w14:paraId="4372E81C" w14:textId="77777777" w:rsidR="005E4A59" w:rsidRPr="00FB7894" w:rsidRDefault="005E4A59" w:rsidP="005E4A59">
      <w:pPr>
        <w:jc w:val="center"/>
        <w:rPr>
          <w:rFonts w:ascii="Arial" w:hAnsi="Arial" w:cs="Arial"/>
          <w:color w:val="000000"/>
        </w:rPr>
      </w:pPr>
    </w:p>
    <w:p w14:paraId="5B1C5955" w14:textId="77777777" w:rsidR="00E376F8" w:rsidRPr="00FB7894" w:rsidRDefault="00E376F8" w:rsidP="00E376F8">
      <w:pPr>
        <w:jc w:val="center"/>
        <w:rPr>
          <w:rFonts w:ascii="Arial" w:hAnsi="Arial" w:cs="Arial"/>
          <w:color w:val="000000" w:themeColor="text1"/>
        </w:rPr>
      </w:pPr>
      <w:r w:rsidRPr="00FB7894">
        <w:rPr>
          <w:rFonts w:ascii="Arial" w:hAnsi="Arial" w:cs="Arial"/>
          <w:color w:val="000000" w:themeColor="text1"/>
        </w:rPr>
        <w:t>prowadzonego przy użyciu środków komunikacji elektronicznej,</w:t>
      </w:r>
    </w:p>
    <w:p w14:paraId="699BFF0C" w14:textId="77777777" w:rsidR="00E376F8" w:rsidRPr="00FB7894" w:rsidRDefault="00E376F8" w:rsidP="00E376F8">
      <w:pPr>
        <w:jc w:val="center"/>
        <w:rPr>
          <w:rFonts w:ascii="Arial" w:hAnsi="Arial" w:cs="Arial"/>
          <w:color w:val="000000" w:themeColor="text1"/>
        </w:rPr>
      </w:pPr>
      <w:r w:rsidRPr="00FB7894">
        <w:rPr>
          <w:rFonts w:ascii="Arial" w:hAnsi="Arial" w:cs="Arial"/>
          <w:color w:val="000000" w:themeColor="text1"/>
        </w:rPr>
        <w:t>o wartości zamówienia nieprzekraczającej progów unijnych o jakich stanowi</w:t>
      </w:r>
      <w:r w:rsidRPr="00FB7894">
        <w:rPr>
          <w:rFonts w:ascii="Arial" w:hAnsi="Arial" w:cs="Arial"/>
          <w:color w:val="000000" w:themeColor="text1"/>
        </w:rPr>
        <w:br/>
        <w:t>art. 3 ustawy z 11 września 2019 r. - Prawo zamówień publicznych</w:t>
      </w:r>
    </w:p>
    <w:p w14:paraId="20946D9E" w14:textId="2EC907CD" w:rsidR="00E376F8" w:rsidRPr="00FB7894" w:rsidRDefault="00E376F8" w:rsidP="00E376F8">
      <w:pPr>
        <w:jc w:val="center"/>
        <w:rPr>
          <w:rFonts w:ascii="Arial" w:hAnsi="Arial" w:cs="Arial"/>
          <w:color w:val="000000" w:themeColor="text1"/>
        </w:rPr>
      </w:pPr>
      <w:r w:rsidRPr="00FB7894">
        <w:rPr>
          <w:rFonts w:ascii="Arial" w:hAnsi="Arial" w:cs="Arial"/>
          <w:color w:val="000000" w:themeColor="text1"/>
        </w:rPr>
        <w:t>(</w:t>
      </w:r>
      <w:proofErr w:type="spellStart"/>
      <w:r w:rsidR="00B975C9" w:rsidRPr="00FB7894">
        <w:rPr>
          <w:rFonts w:ascii="Arial" w:hAnsi="Arial" w:cs="Arial"/>
          <w:color w:val="000000" w:themeColor="text1"/>
        </w:rPr>
        <w:t>t.j</w:t>
      </w:r>
      <w:proofErr w:type="spellEnd"/>
      <w:r w:rsidR="00B975C9" w:rsidRPr="00FB7894">
        <w:rPr>
          <w:rFonts w:ascii="Arial" w:hAnsi="Arial" w:cs="Arial"/>
          <w:color w:val="000000" w:themeColor="text1"/>
        </w:rPr>
        <w:t xml:space="preserve">. </w:t>
      </w:r>
      <w:r w:rsidR="00AD5E90" w:rsidRPr="00FB7894">
        <w:rPr>
          <w:rFonts w:ascii="Arial" w:hAnsi="Arial" w:cs="Arial"/>
          <w:color w:val="000000" w:themeColor="text1"/>
        </w:rPr>
        <w:t>Dz.U. 2024 poz. 1320</w:t>
      </w:r>
      <w:r w:rsidRPr="00FB7894">
        <w:rPr>
          <w:rFonts w:ascii="Arial" w:hAnsi="Arial" w:cs="Arial"/>
          <w:color w:val="000000" w:themeColor="text1"/>
        </w:rPr>
        <w:t xml:space="preserve">) – zwanej dalej </w:t>
      </w:r>
      <w:proofErr w:type="spellStart"/>
      <w:r w:rsidRPr="00FB7894">
        <w:rPr>
          <w:rFonts w:ascii="Arial" w:hAnsi="Arial" w:cs="Arial"/>
          <w:color w:val="000000" w:themeColor="text1"/>
        </w:rPr>
        <w:t>Pzp</w:t>
      </w:r>
      <w:proofErr w:type="spellEnd"/>
    </w:p>
    <w:p w14:paraId="67E0BFB0" w14:textId="77777777" w:rsidR="00A84211" w:rsidRPr="00FB7894" w:rsidRDefault="00A84211" w:rsidP="00A84211">
      <w:pPr>
        <w:rPr>
          <w:rFonts w:ascii="Arial" w:hAnsi="Arial" w:cs="Arial"/>
          <w:color w:val="000000" w:themeColor="text1"/>
          <w:highlight w:val="yellow"/>
        </w:rPr>
      </w:pPr>
    </w:p>
    <w:p w14:paraId="42A6ED06" w14:textId="77777777" w:rsidR="00E376F8" w:rsidRPr="00FB7894" w:rsidRDefault="00E376F8" w:rsidP="00A84211">
      <w:pPr>
        <w:rPr>
          <w:rFonts w:ascii="Arial" w:hAnsi="Arial" w:cs="Arial"/>
          <w:color w:val="000000"/>
          <w:highlight w:val="yellow"/>
        </w:rPr>
      </w:pPr>
    </w:p>
    <w:p w14:paraId="7F7364A2" w14:textId="77777777" w:rsidR="004E3C5C" w:rsidRPr="00FB7894" w:rsidRDefault="004E3C5C" w:rsidP="00A84211">
      <w:pPr>
        <w:rPr>
          <w:rFonts w:ascii="Arial" w:hAnsi="Arial" w:cs="Arial"/>
          <w:color w:val="000000" w:themeColor="text1"/>
          <w:highlight w:val="yellow"/>
        </w:rPr>
      </w:pPr>
    </w:p>
    <w:p w14:paraId="18DFD0DB" w14:textId="77777777" w:rsidR="00E376F8" w:rsidRPr="00FB7894" w:rsidRDefault="00E376F8" w:rsidP="00A84211">
      <w:pPr>
        <w:rPr>
          <w:rFonts w:ascii="Arial" w:hAnsi="Arial" w:cs="Arial"/>
          <w:color w:val="000000" w:themeColor="text1"/>
        </w:rPr>
      </w:pPr>
    </w:p>
    <w:p w14:paraId="29778722" w14:textId="77777777" w:rsidR="0044039C" w:rsidRPr="00FB7894" w:rsidRDefault="0044039C" w:rsidP="00E376F8">
      <w:pPr>
        <w:ind w:left="5664" w:firstLine="708"/>
        <w:rPr>
          <w:rFonts w:ascii="Arial" w:hAnsi="Arial" w:cs="Arial"/>
          <w:color w:val="000000" w:themeColor="text1"/>
        </w:rPr>
      </w:pPr>
    </w:p>
    <w:p w14:paraId="12C13A1D" w14:textId="69096BC0" w:rsidR="00E376F8" w:rsidRPr="00FB7894" w:rsidRDefault="00E376F8" w:rsidP="00E376F8">
      <w:pPr>
        <w:ind w:left="5664" w:firstLine="708"/>
        <w:rPr>
          <w:rFonts w:ascii="Arial" w:hAnsi="Arial" w:cs="Arial"/>
          <w:bCs/>
          <w:color w:val="000000" w:themeColor="text1"/>
        </w:rPr>
      </w:pPr>
      <w:r w:rsidRPr="00FB7894">
        <w:rPr>
          <w:rFonts w:ascii="Arial" w:hAnsi="Arial" w:cs="Arial"/>
          <w:bCs/>
          <w:color w:val="000000" w:themeColor="text1"/>
        </w:rPr>
        <w:t xml:space="preserve">Zatwierdzam </w:t>
      </w:r>
    </w:p>
    <w:p w14:paraId="19DF1AA4" w14:textId="77777777" w:rsidR="00E376F8" w:rsidRPr="00FB7894" w:rsidRDefault="00E376F8" w:rsidP="00E376F8">
      <w:pPr>
        <w:ind w:left="5664"/>
        <w:rPr>
          <w:rFonts w:ascii="Arial" w:hAnsi="Arial" w:cs="Arial"/>
          <w:color w:val="000000" w:themeColor="text1"/>
        </w:rPr>
      </w:pPr>
    </w:p>
    <w:p w14:paraId="0E402601" w14:textId="4657D730" w:rsidR="00986E73" w:rsidRPr="00FB7894" w:rsidRDefault="00E376F8" w:rsidP="007E3072">
      <w:pPr>
        <w:jc w:val="center"/>
        <w:rPr>
          <w:rFonts w:ascii="Arial" w:hAnsi="Arial" w:cs="Arial"/>
          <w:color w:val="000000" w:themeColor="text1"/>
        </w:rPr>
      </w:pPr>
      <w:r w:rsidRPr="00FB7894">
        <w:rPr>
          <w:rFonts w:ascii="Arial" w:hAnsi="Arial" w:cs="Arial"/>
          <w:color w:val="000000" w:themeColor="text1"/>
        </w:rPr>
        <w:t xml:space="preserve">     </w:t>
      </w:r>
      <w:r w:rsidRPr="00FB7894">
        <w:rPr>
          <w:rFonts w:ascii="Arial" w:hAnsi="Arial" w:cs="Arial"/>
          <w:color w:val="000000" w:themeColor="text1"/>
        </w:rPr>
        <w:tab/>
      </w:r>
      <w:r w:rsidRPr="00FB7894">
        <w:rPr>
          <w:rFonts w:ascii="Arial" w:hAnsi="Arial" w:cs="Arial"/>
          <w:color w:val="000000" w:themeColor="text1"/>
        </w:rPr>
        <w:tab/>
      </w:r>
      <w:r w:rsidRPr="00FB7894">
        <w:rPr>
          <w:rFonts w:ascii="Arial" w:hAnsi="Arial" w:cs="Arial"/>
          <w:color w:val="000000" w:themeColor="text1"/>
        </w:rPr>
        <w:tab/>
      </w:r>
      <w:r w:rsidRPr="00FB7894">
        <w:rPr>
          <w:rFonts w:ascii="Arial" w:hAnsi="Arial" w:cs="Arial"/>
          <w:color w:val="000000" w:themeColor="text1"/>
        </w:rPr>
        <w:tab/>
      </w:r>
      <w:r w:rsidRPr="00FB7894">
        <w:rPr>
          <w:rFonts w:ascii="Arial" w:hAnsi="Arial" w:cs="Arial"/>
          <w:color w:val="000000" w:themeColor="text1"/>
        </w:rPr>
        <w:tab/>
      </w:r>
      <w:r w:rsidRPr="00FB7894">
        <w:rPr>
          <w:rFonts w:ascii="Arial" w:hAnsi="Arial" w:cs="Arial"/>
          <w:color w:val="000000" w:themeColor="text1"/>
        </w:rPr>
        <w:tab/>
      </w:r>
      <w:r w:rsidRPr="00FB7894">
        <w:rPr>
          <w:rFonts w:ascii="Arial" w:hAnsi="Arial" w:cs="Arial"/>
          <w:color w:val="000000" w:themeColor="text1"/>
        </w:rPr>
        <w:tab/>
        <w:t>.................................</w:t>
      </w:r>
    </w:p>
    <w:p w14:paraId="2D6514B3" w14:textId="77777777" w:rsidR="00F560D6" w:rsidRPr="00FB7894" w:rsidRDefault="00F560D6" w:rsidP="007E3072">
      <w:pPr>
        <w:jc w:val="center"/>
        <w:rPr>
          <w:rFonts w:ascii="Arial" w:hAnsi="Arial" w:cs="Arial"/>
        </w:rPr>
      </w:pPr>
    </w:p>
    <w:p w14:paraId="19D7D106" w14:textId="77777777" w:rsidR="00F560D6" w:rsidRPr="00FB7894" w:rsidRDefault="00F560D6" w:rsidP="007E3072">
      <w:pPr>
        <w:jc w:val="center"/>
        <w:rPr>
          <w:rFonts w:ascii="Arial" w:hAnsi="Arial" w:cs="Arial"/>
        </w:rPr>
      </w:pPr>
    </w:p>
    <w:p w14:paraId="077A9D4A" w14:textId="77777777" w:rsidR="00F560D6" w:rsidRPr="00FB7894" w:rsidRDefault="00F560D6" w:rsidP="007E3072">
      <w:pPr>
        <w:jc w:val="center"/>
        <w:rPr>
          <w:rFonts w:ascii="Arial" w:hAnsi="Arial" w:cs="Arial"/>
        </w:rPr>
      </w:pPr>
    </w:p>
    <w:p w14:paraId="4CD254CF" w14:textId="77777777" w:rsidR="00A539DF" w:rsidRPr="00FB7894" w:rsidRDefault="00A539DF" w:rsidP="007E3072">
      <w:pPr>
        <w:jc w:val="center"/>
        <w:rPr>
          <w:rFonts w:ascii="Arial" w:hAnsi="Arial" w:cs="Arial"/>
        </w:rPr>
      </w:pPr>
    </w:p>
    <w:p w14:paraId="3C0C65D9" w14:textId="77777777" w:rsidR="00A539DF" w:rsidRPr="00FB7894" w:rsidRDefault="00A539DF" w:rsidP="007E3072">
      <w:pPr>
        <w:jc w:val="center"/>
        <w:rPr>
          <w:rFonts w:ascii="Arial" w:hAnsi="Arial" w:cs="Arial"/>
        </w:rPr>
      </w:pPr>
    </w:p>
    <w:p w14:paraId="05F0C5A7" w14:textId="77777777" w:rsidR="00F560D6" w:rsidRPr="00FB7894" w:rsidRDefault="00F560D6" w:rsidP="007E3072">
      <w:pPr>
        <w:jc w:val="center"/>
        <w:rPr>
          <w:rFonts w:ascii="Arial" w:hAnsi="Arial" w:cs="Arial"/>
        </w:rPr>
      </w:pPr>
    </w:p>
    <w:p w14:paraId="787EB3EC" w14:textId="77777777" w:rsidR="004E3C5C" w:rsidRDefault="004E3C5C" w:rsidP="007E3072">
      <w:pPr>
        <w:jc w:val="center"/>
        <w:rPr>
          <w:rFonts w:ascii="Arial" w:hAnsi="Arial" w:cs="Arial"/>
          <w:highlight w:val="yellow"/>
        </w:rPr>
      </w:pPr>
    </w:p>
    <w:p w14:paraId="778C89BD" w14:textId="77777777" w:rsidR="00FB7894" w:rsidRPr="00FB7894" w:rsidRDefault="00FB7894" w:rsidP="007E3072">
      <w:pPr>
        <w:jc w:val="center"/>
        <w:rPr>
          <w:rFonts w:ascii="Arial" w:hAnsi="Arial" w:cs="Arial"/>
          <w:highlight w:val="yellow"/>
        </w:rPr>
      </w:pPr>
    </w:p>
    <w:p w14:paraId="2FC965B0" w14:textId="77777777" w:rsidR="004E3C5C" w:rsidRPr="00FB7894" w:rsidRDefault="004E3C5C" w:rsidP="007E3072">
      <w:pPr>
        <w:jc w:val="center"/>
        <w:rPr>
          <w:rFonts w:ascii="Arial" w:hAnsi="Arial" w:cs="Arial"/>
          <w:highlight w:val="yellow"/>
        </w:rPr>
      </w:pPr>
    </w:p>
    <w:p w14:paraId="5C4EDBA4" w14:textId="77777777" w:rsidR="004E3C5C" w:rsidRPr="00FB7894" w:rsidRDefault="004E3C5C" w:rsidP="007E3072">
      <w:pPr>
        <w:jc w:val="center"/>
        <w:rPr>
          <w:rFonts w:ascii="Arial" w:hAnsi="Arial" w:cs="Arial"/>
          <w:highlight w:val="yellow"/>
        </w:rPr>
      </w:pPr>
    </w:p>
    <w:p w14:paraId="584D0016" w14:textId="77777777" w:rsidR="004E3C5C" w:rsidRPr="00FB7894" w:rsidRDefault="004E3C5C" w:rsidP="007E3072">
      <w:pPr>
        <w:jc w:val="center"/>
        <w:rPr>
          <w:rFonts w:ascii="Arial" w:hAnsi="Arial" w:cs="Arial"/>
          <w:highlight w:val="yellow"/>
        </w:rPr>
      </w:pPr>
    </w:p>
    <w:p w14:paraId="1D094035" w14:textId="6DE49A57" w:rsidR="004E3C5C" w:rsidRDefault="004E3C5C" w:rsidP="007E3072">
      <w:pPr>
        <w:jc w:val="center"/>
        <w:rPr>
          <w:rFonts w:ascii="Arial" w:hAnsi="Arial" w:cs="Arial"/>
          <w:highlight w:val="yellow"/>
        </w:rPr>
      </w:pPr>
    </w:p>
    <w:p w14:paraId="2C1C441B" w14:textId="77777777" w:rsidR="003D5C19" w:rsidRPr="00FB7894" w:rsidRDefault="003D5C19" w:rsidP="007E3072">
      <w:pPr>
        <w:jc w:val="center"/>
        <w:rPr>
          <w:rFonts w:ascii="Arial" w:hAnsi="Arial" w:cs="Arial"/>
          <w:highlight w:val="yellow"/>
        </w:rPr>
      </w:pPr>
    </w:p>
    <w:p w14:paraId="7601F942" w14:textId="44C44A58" w:rsidR="0044039C" w:rsidRPr="00FB7894" w:rsidRDefault="0044039C" w:rsidP="007E3072">
      <w:pPr>
        <w:jc w:val="center"/>
        <w:rPr>
          <w:rFonts w:ascii="Arial" w:hAnsi="Arial" w:cs="Arial"/>
          <w:highlight w:val="yellow"/>
        </w:rPr>
      </w:pPr>
    </w:p>
    <w:p w14:paraId="3964E511" w14:textId="77777777" w:rsidR="0044039C" w:rsidRPr="00FB7894" w:rsidRDefault="0044039C" w:rsidP="007E3072">
      <w:pPr>
        <w:jc w:val="center"/>
        <w:rPr>
          <w:rFonts w:ascii="Arial" w:hAnsi="Arial" w:cs="Arial"/>
          <w:highlight w:val="yellow"/>
        </w:rPr>
      </w:pPr>
    </w:p>
    <w:p w14:paraId="1F945176" w14:textId="2403A77F" w:rsidR="00F3593F" w:rsidRPr="00FB7894" w:rsidRDefault="00F3593F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b/>
          <w:bCs/>
          <w:color w:val="000000" w:themeColor="text1"/>
          <w:kern w:val="32"/>
        </w:rPr>
      </w:pPr>
      <w:r w:rsidRPr="00FB7894">
        <w:rPr>
          <w:rFonts w:ascii="Arial" w:hAnsi="Arial" w:cs="Arial"/>
          <w:b/>
          <w:bCs/>
          <w:color w:val="000000" w:themeColor="text1"/>
          <w:kern w:val="32"/>
        </w:rPr>
        <w:lastRenderedPageBreak/>
        <w:t>PODSTAWOWE INFORMACJE O POSTĘPOWANIU</w:t>
      </w:r>
    </w:p>
    <w:p w14:paraId="44F79AF0" w14:textId="6F7D75EB" w:rsidR="004F43A5" w:rsidRPr="00FB7894" w:rsidRDefault="00F3593F" w:rsidP="007042FE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>Zamawiający:</w:t>
      </w:r>
      <w:r w:rsidR="004F43A5" w:rsidRPr="00FB7894">
        <w:rPr>
          <w:rFonts w:ascii="Arial" w:hAnsi="Arial" w:cs="Arial"/>
          <w:color w:val="000000"/>
        </w:rPr>
        <w:t xml:space="preserve"> </w:t>
      </w:r>
      <w:r w:rsidR="0044039C" w:rsidRPr="00FB7894">
        <w:rPr>
          <w:rFonts w:ascii="Arial" w:hAnsi="Arial" w:cs="Arial"/>
          <w:b/>
          <w:color w:val="000000"/>
        </w:rPr>
        <w:t>Ośrodek Pomocy Społecznej w Sokółce</w:t>
      </w:r>
      <w:r w:rsidRPr="00FB7894">
        <w:rPr>
          <w:rFonts w:ascii="Arial" w:hAnsi="Arial" w:cs="Arial"/>
          <w:color w:val="000000"/>
        </w:rPr>
        <w:t xml:space="preserve">, ul. </w:t>
      </w:r>
      <w:r w:rsidR="0044039C" w:rsidRPr="00FB7894">
        <w:rPr>
          <w:rFonts w:ascii="Arial" w:hAnsi="Arial" w:cs="Arial"/>
          <w:color w:val="000000"/>
        </w:rPr>
        <w:t>Dąbrowskiego 12</w:t>
      </w:r>
      <w:r w:rsidRPr="00FB7894">
        <w:rPr>
          <w:rFonts w:ascii="Arial" w:hAnsi="Arial" w:cs="Arial"/>
          <w:color w:val="000000"/>
        </w:rPr>
        <w:t>, kod 16-</w:t>
      </w:r>
      <w:r w:rsidR="0044039C" w:rsidRPr="00FB7894">
        <w:rPr>
          <w:rFonts w:ascii="Arial" w:hAnsi="Arial" w:cs="Arial"/>
          <w:color w:val="000000"/>
        </w:rPr>
        <w:t>100</w:t>
      </w:r>
      <w:r w:rsidRPr="00FB7894">
        <w:rPr>
          <w:rFonts w:ascii="Arial" w:hAnsi="Arial" w:cs="Arial"/>
          <w:color w:val="000000"/>
        </w:rPr>
        <w:t xml:space="preserve"> </w:t>
      </w:r>
      <w:r w:rsidR="0044039C" w:rsidRPr="00FB7894">
        <w:rPr>
          <w:rFonts w:ascii="Arial" w:hAnsi="Arial" w:cs="Arial"/>
          <w:color w:val="000000"/>
        </w:rPr>
        <w:t>Sokółka</w:t>
      </w:r>
      <w:r w:rsidR="004F43A5" w:rsidRPr="00FB7894">
        <w:rPr>
          <w:rFonts w:ascii="Arial" w:hAnsi="Arial" w:cs="Arial"/>
          <w:color w:val="000000"/>
        </w:rPr>
        <w:t>.</w:t>
      </w:r>
    </w:p>
    <w:p w14:paraId="30B0EA18" w14:textId="45F9FE01" w:rsidR="00BA212F" w:rsidRPr="001C3B9F" w:rsidRDefault="004F43A5" w:rsidP="0020221D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1C3B9F">
        <w:rPr>
          <w:rFonts w:ascii="Arial" w:eastAsia="Arial" w:hAnsi="Arial" w:cs="Arial"/>
          <w:b/>
          <w:color w:val="000000"/>
          <w:szCs w:val="22"/>
        </w:rPr>
        <w:t>Adres strony internetowej</w:t>
      </w:r>
      <w:r w:rsidRPr="001C3B9F">
        <w:rPr>
          <w:rFonts w:ascii="Arial" w:eastAsia="Arial" w:hAnsi="Arial" w:cs="Arial"/>
          <w:color w:val="000000"/>
          <w:szCs w:val="22"/>
        </w:rPr>
        <w:t xml:space="preserve"> prowadzonego postępowania na </w:t>
      </w:r>
      <w:r w:rsidR="0020221D" w:rsidRPr="001C3B9F">
        <w:rPr>
          <w:rFonts w:ascii="Arial" w:eastAsia="Arial" w:hAnsi="Arial" w:cs="Arial"/>
          <w:color w:val="000000"/>
          <w:szCs w:val="22"/>
        </w:rPr>
        <w:t xml:space="preserve">bezpłatnej </w:t>
      </w:r>
      <w:r w:rsidRPr="001C3B9F">
        <w:rPr>
          <w:rFonts w:ascii="Arial" w:eastAsia="Arial" w:hAnsi="Arial" w:cs="Arial"/>
          <w:b/>
          <w:color w:val="000000"/>
          <w:szCs w:val="22"/>
        </w:rPr>
        <w:t>Platformie</w:t>
      </w:r>
      <w:r w:rsidRPr="001C3B9F">
        <w:rPr>
          <w:rFonts w:ascii="Arial" w:eastAsia="Arial" w:hAnsi="Arial" w:cs="Arial"/>
          <w:b/>
          <w:color w:val="000000"/>
          <w:szCs w:val="22"/>
        </w:rPr>
        <w:br/>
        <w:t>e-Zamówienia</w:t>
      </w:r>
      <w:r w:rsidRPr="001C3B9F">
        <w:rPr>
          <w:rFonts w:ascii="Arial" w:eastAsia="Arial" w:hAnsi="Arial" w:cs="Arial"/>
          <w:color w:val="000000"/>
          <w:szCs w:val="22"/>
        </w:rPr>
        <w:t xml:space="preserve">  (na stronie tej udostępniane będą też zmiany i wyjaśnienia treści SWZ oraz inne dokumenty zamówienia bezpośrednio związane z postępowaniem</w:t>
      </w:r>
      <w:r w:rsidRPr="001C3B9F">
        <w:rPr>
          <w:rFonts w:ascii="Arial" w:eastAsia="Arial" w:hAnsi="Arial" w:cs="Arial"/>
          <w:color w:val="000000"/>
          <w:szCs w:val="22"/>
        </w:rPr>
        <w:br/>
        <w:t xml:space="preserve">o udzielenie zamówienia):  </w:t>
      </w:r>
      <w:hyperlink r:id="rId9"/>
      <w:r w:rsidR="0020221D" w:rsidRPr="001C3B9F">
        <w:rPr>
          <w:rFonts w:ascii="Arial" w:hAnsi="Arial" w:cs="Arial"/>
          <w:color w:val="000000"/>
        </w:rPr>
        <w:t xml:space="preserve"> </w:t>
      </w:r>
    </w:p>
    <w:p w14:paraId="5184D968" w14:textId="2AAF5187" w:rsidR="007E3072" w:rsidRPr="001C3B9F" w:rsidRDefault="008E1050" w:rsidP="00BA212F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hAnsi="Arial" w:cs="Arial"/>
          <w:b/>
          <w:bCs/>
          <w:u w:val="none"/>
        </w:rPr>
      </w:pPr>
      <w:r w:rsidRPr="001C3B9F">
        <w:rPr>
          <w:rStyle w:val="Hipercze"/>
          <w:rFonts w:ascii="Arial" w:hAnsi="Arial" w:cs="Arial"/>
          <w:b/>
          <w:bCs/>
          <w:color w:val="auto"/>
          <w:u w:val="none"/>
        </w:rPr>
        <w:t>https://ezamowienia.gov.pl/mp-client/search/list/</w:t>
      </w:r>
      <w:r w:rsidR="00F65F55" w:rsidRPr="00F65F55">
        <w:rPr>
          <w:rStyle w:val="Hipercze"/>
          <w:rFonts w:ascii="Arial" w:hAnsi="Arial" w:cs="Arial"/>
          <w:b/>
          <w:bCs/>
          <w:color w:val="auto"/>
          <w:u w:val="none"/>
        </w:rPr>
        <w:t>ocds-148610-c0273c7f-65f1-479a-ac0d-109840323c7b</w:t>
      </w:r>
    </w:p>
    <w:p w14:paraId="57EF4EF0" w14:textId="6E44BF40" w:rsidR="004F43A5" w:rsidRPr="001C3B9F" w:rsidRDefault="0020221D" w:rsidP="00BA212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1C3B9F">
        <w:rPr>
          <w:rFonts w:ascii="Arial" w:eastAsia="Arial" w:hAnsi="Arial" w:cs="Arial"/>
          <w:color w:val="000000"/>
          <w:szCs w:val="22"/>
        </w:rPr>
        <w:t>P</w:t>
      </w:r>
      <w:r w:rsidR="004F43A5" w:rsidRPr="001C3B9F">
        <w:rPr>
          <w:rFonts w:ascii="Arial" w:eastAsia="Arial" w:hAnsi="Arial" w:cs="Arial"/>
          <w:color w:val="000000"/>
          <w:szCs w:val="22"/>
        </w:rPr>
        <w:t>ostępowanie można wyszukać równ</w:t>
      </w:r>
      <w:r w:rsidRPr="001C3B9F">
        <w:rPr>
          <w:rFonts w:ascii="Arial" w:eastAsia="Arial" w:hAnsi="Arial" w:cs="Arial"/>
          <w:color w:val="000000"/>
          <w:szCs w:val="22"/>
        </w:rPr>
        <w:t>ież ze strony głównej Platformy</w:t>
      </w:r>
      <w:r w:rsidR="004F43A5" w:rsidRPr="001C3B9F">
        <w:rPr>
          <w:rFonts w:ascii="Arial" w:eastAsia="Arial" w:hAnsi="Arial" w:cs="Arial"/>
          <w:color w:val="000000"/>
          <w:szCs w:val="22"/>
        </w:rPr>
        <w:t xml:space="preserve"> e-Zamówienia (przycisk „Przeglądaj postępowania/konkursy”)</w:t>
      </w:r>
      <w:r w:rsidRPr="001C3B9F">
        <w:rPr>
          <w:rFonts w:ascii="Arial" w:eastAsia="Arial" w:hAnsi="Arial" w:cs="Arial"/>
          <w:color w:val="000000"/>
          <w:szCs w:val="22"/>
        </w:rPr>
        <w:t xml:space="preserve"> -</w:t>
      </w:r>
      <w:r w:rsidR="004F43A5" w:rsidRPr="001C3B9F">
        <w:rPr>
          <w:rFonts w:ascii="Arial" w:eastAsia="Arial" w:hAnsi="Arial" w:cs="Arial"/>
          <w:color w:val="000000"/>
          <w:szCs w:val="22"/>
        </w:rPr>
        <w:t xml:space="preserve"> </w:t>
      </w:r>
      <w:r w:rsidR="004F43A5" w:rsidRPr="001C3B9F">
        <w:rPr>
          <w:rFonts w:ascii="Arial" w:eastAsia="Arial" w:hAnsi="Arial" w:cs="Arial"/>
          <w:b/>
          <w:color w:val="000000"/>
          <w:szCs w:val="22"/>
        </w:rPr>
        <w:t xml:space="preserve">identyfikator (ID) postępowania   </w:t>
      </w:r>
      <w:r w:rsidR="00F65F55" w:rsidRPr="00F65F55">
        <w:rPr>
          <w:rStyle w:val="Hipercze"/>
          <w:rFonts w:ascii="Arial" w:hAnsi="Arial" w:cs="Arial"/>
          <w:b/>
          <w:bCs/>
          <w:color w:val="auto"/>
          <w:u w:val="none"/>
        </w:rPr>
        <w:t>ocds-148610-c0273c7f-65f1-479a-ac0d-109840323c7b</w:t>
      </w:r>
    </w:p>
    <w:p w14:paraId="3441AE80" w14:textId="77777777" w:rsidR="00F3593F" w:rsidRPr="00FB7894" w:rsidRDefault="00F3593F" w:rsidP="00F65728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 xml:space="preserve">Tryb udzielenia zamówienia: </w:t>
      </w:r>
      <w:r w:rsidRPr="00FB7894">
        <w:rPr>
          <w:rFonts w:ascii="Arial" w:hAnsi="Arial" w:cs="Arial"/>
          <w:b/>
          <w:bCs/>
          <w:color w:val="000000"/>
        </w:rPr>
        <w:t>tryb podstawowy</w:t>
      </w:r>
      <w:r w:rsidRPr="00FB7894">
        <w:rPr>
          <w:rFonts w:ascii="Arial" w:hAnsi="Arial" w:cs="Arial"/>
          <w:color w:val="000000"/>
        </w:rPr>
        <w:t xml:space="preserve"> bez przeprowadzeni</w:t>
      </w:r>
      <w:r w:rsidR="00F27682" w:rsidRPr="00FB7894">
        <w:rPr>
          <w:rFonts w:ascii="Arial" w:hAnsi="Arial" w:cs="Arial"/>
          <w:color w:val="000000"/>
        </w:rPr>
        <w:t>a</w:t>
      </w:r>
      <w:r w:rsidRPr="00FB7894">
        <w:rPr>
          <w:rFonts w:ascii="Arial" w:hAnsi="Arial" w:cs="Arial"/>
          <w:color w:val="000000"/>
        </w:rPr>
        <w:t xml:space="preserve"> negocjacji (</w:t>
      </w:r>
      <w:r w:rsidRPr="00FB7894">
        <w:rPr>
          <w:rFonts w:ascii="Arial" w:hAnsi="Arial" w:cs="Arial"/>
          <w:b/>
          <w:bCs/>
          <w:color w:val="000000"/>
        </w:rPr>
        <w:t>wariant I</w:t>
      </w:r>
      <w:r w:rsidRPr="00FB7894">
        <w:rPr>
          <w:rFonts w:ascii="Arial" w:hAnsi="Arial" w:cs="Arial"/>
          <w:color w:val="000000"/>
        </w:rPr>
        <w:t xml:space="preserve">) zgodnie z art. </w:t>
      </w:r>
      <w:r w:rsidRPr="00FB7894">
        <w:rPr>
          <w:rFonts w:ascii="Arial" w:hAnsi="Arial" w:cs="Arial"/>
          <w:b/>
          <w:bCs/>
          <w:color w:val="000000"/>
        </w:rPr>
        <w:t>275 pkt 1)</w:t>
      </w:r>
      <w:r w:rsidRPr="00FB7894">
        <w:rPr>
          <w:rFonts w:ascii="Arial" w:hAnsi="Arial" w:cs="Arial"/>
          <w:color w:val="000000"/>
        </w:rPr>
        <w:t xml:space="preserve"> </w:t>
      </w:r>
      <w:proofErr w:type="spellStart"/>
      <w:r w:rsidRPr="00FB7894">
        <w:rPr>
          <w:rFonts w:ascii="Arial" w:hAnsi="Arial" w:cs="Arial"/>
          <w:color w:val="000000"/>
        </w:rPr>
        <w:t>Pzp</w:t>
      </w:r>
      <w:proofErr w:type="spellEnd"/>
      <w:r w:rsidRPr="00FB7894">
        <w:rPr>
          <w:rFonts w:ascii="Arial" w:hAnsi="Arial" w:cs="Arial"/>
          <w:color w:val="000000"/>
        </w:rPr>
        <w:t>.</w:t>
      </w:r>
    </w:p>
    <w:p w14:paraId="56D03605" w14:textId="77777777" w:rsidR="00F3593F" w:rsidRPr="00FB7894" w:rsidRDefault="00F3593F" w:rsidP="00F65728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 xml:space="preserve">Zamawiający </w:t>
      </w:r>
      <w:r w:rsidRPr="00FB7894">
        <w:rPr>
          <w:rFonts w:ascii="Arial" w:hAnsi="Arial" w:cs="Arial"/>
          <w:b/>
          <w:bCs/>
          <w:color w:val="000000"/>
        </w:rPr>
        <w:t>nie przewiduje</w:t>
      </w:r>
      <w:r w:rsidRPr="00FB7894">
        <w:rPr>
          <w:rFonts w:ascii="Arial" w:hAnsi="Arial" w:cs="Arial"/>
          <w:color w:val="000000"/>
        </w:rPr>
        <w:t xml:space="preserve"> wyboru najkorzystniejszej oferty z możliwością prowadzenia negocjacji w celu ulepszenia treści oferty.</w:t>
      </w:r>
    </w:p>
    <w:p w14:paraId="0CB54FA3" w14:textId="77777777" w:rsidR="00F3593F" w:rsidRPr="00FB7894" w:rsidRDefault="00F3593F" w:rsidP="00F65728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 xml:space="preserve">Zgodnie z </w:t>
      </w:r>
      <w:r w:rsidRPr="00FB7894">
        <w:rPr>
          <w:rFonts w:ascii="Arial" w:hAnsi="Arial" w:cs="Arial"/>
          <w:b/>
          <w:color w:val="000000"/>
        </w:rPr>
        <w:t>art. 310 pkt 1)</w:t>
      </w:r>
      <w:r w:rsidRPr="00FB7894">
        <w:rPr>
          <w:rFonts w:ascii="Arial" w:hAnsi="Arial" w:cs="Arial"/>
          <w:color w:val="000000"/>
        </w:rPr>
        <w:t xml:space="preserve"> </w:t>
      </w:r>
      <w:proofErr w:type="spellStart"/>
      <w:r w:rsidRPr="00FB7894">
        <w:rPr>
          <w:rFonts w:ascii="Arial" w:hAnsi="Arial" w:cs="Arial"/>
          <w:color w:val="000000"/>
        </w:rPr>
        <w:t>Pzp</w:t>
      </w:r>
      <w:proofErr w:type="spellEnd"/>
      <w:r w:rsidRPr="00FB7894">
        <w:rPr>
          <w:rFonts w:ascii="Arial" w:hAnsi="Arial" w:cs="Arial"/>
          <w:color w:val="000000"/>
        </w:rPr>
        <w:t xml:space="preserve"> Zamawiający </w:t>
      </w:r>
      <w:r w:rsidRPr="00FB7894">
        <w:rPr>
          <w:rFonts w:ascii="Arial" w:hAnsi="Arial" w:cs="Arial"/>
          <w:b/>
          <w:color w:val="000000"/>
        </w:rPr>
        <w:t>przewiduje</w:t>
      </w:r>
      <w:r w:rsidRPr="00FB7894">
        <w:rPr>
          <w:rFonts w:ascii="Arial" w:hAnsi="Arial" w:cs="Arial"/>
          <w:color w:val="000000"/>
        </w:rPr>
        <w:t xml:space="preserve"> możliwość unieważnienia przedmiotowego postępowania, jeżeli środki publiczne, które zamierzał przeznaczyć na sfinansowanie całości lub części zamówienia, nie zostały mu przyznane.</w:t>
      </w:r>
    </w:p>
    <w:p w14:paraId="22BCD052" w14:textId="77777777" w:rsidR="001260DB" w:rsidRPr="00FB7894" w:rsidRDefault="001260DB" w:rsidP="00067BB9">
      <w:pPr>
        <w:tabs>
          <w:tab w:val="left" w:pos="284"/>
        </w:tabs>
        <w:jc w:val="both"/>
        <w:rPr>
          <w:rFonts w:ascii="Arial" w:hAnsi="Arial" w:cs="Arial"/>
          <w:color w:val="000000"/>
        </w:rPr>
      </w:pPr>
    </w:p>
    <w:p w14:paraId="32C31525" w14:textId="010EF906" w:rsidR="008E2902" w:rsidRPr="00FB7894" w:rsidRDefault="009B7D70" w:rsidP="00067BB9">
      <w:pPr>
        <w:tabs>
          <w:tab w:val="left" w:pos="284"/>
        </w:tabs>
        <w:jc w:val="both"/>
        <w:rPr>
          <w:rFonts w:ascii="Arial" w:hAnsi="Arial" w:cs="Arial"/>
          <w:b/>
          <w:bCs/>
          <w:color w:val="000000"/>
        </w:rPr>
      </w:pPr>
      <w:r w:rsidRPr="00FB7894">
        <w:rPr>
          <w:rFonts w:ascii="Arial" w:hAnsi="Arial" w:cs="Arial"/>
          <w:b/>
          <w:bCs/>
          <w:color w:val="000000"/>
        </w:rPr>
        <w:t>I</w:t>
      </w:r>
      <w:r w:rsidR="00EB663E" w:rsidRPr="00FB7894">
        <w:rPr>
          <w:rFonts w:ascii="Arial" w:hAnsi="Arial" w:cs="Arial"/>
          <w:b/>
          <w:bCs/>
          <w:color w:val="000000"/>
        </w:rPr>
        <w:t>I.</w:t>
      </w:r>
      <w:r w:rsidR="00F65728" w:rsidRPr="00FB7894">
        <w:rPr>
          <w:rFonts w:ascii="Arial" w:hAnsi="Arial" w:cs="Arial"/>
          <w:b/>
          <w:bCs/>
          <w:color w:val="000000"/>
        </w:rPr>
        <w:tab/>
      </w:r>
      <w:r w:rsidR="00EB663E" w:rsidRPr="00FB7894">
        <w:rPr>
          <w:rFonts w:ascii="Arial" w:hAnsi="Arial" w:cs="Arial"/>
          <w:b/>
          <w:bCs/>
          <w:color w:val="000000"/>
        </w:rPr>
        <w:t>OPIS PRZEDMIOTU ZAMÓWIENIA</w:t>
      </w:r>
    </w:p>
    <w:p w14:paraId="17FBEDE9" w14:textId="77777777" w:rsidR="00011D5B" w:rsidRPr="00FB7894" w:rsidRDefault="00EB663E" w:rsidP="00011D5B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>Przedmiot zamówienia:</w:t>
      </w:r>
      <w:r w:rsidR="00294985" w:rsidRPr="00FB7894">
        <w:rPr>
          <w:rFonts w:ascii="Arial" w:hAnsi="Arial" w:cs="Arial"/>
          <w:color w:val="000000"/>
        </w:rPr>
        <w:t xml:space="preserve"> </w:t>
      </w:r>
    </w:p>
    <w:p w14:paraId="71FBE054" w14:textId="7ABE7E6E" w:rsidR="00011D5B" w:rsidRPr="00FB7894" w:rsidRDefault="002D3438" w:rsidP="009D599B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b/>
          <w:bCs/>
          <w:color w:val="000000"/>
        </w:rPr>
        <w:t xml:space="preserve">Część </w:t>
      </w:r>
      <w:r w:rsidR="00011D5B" w:rsidRPr="00FB7894">
        <w:rPr>
          <w:rFonts w:ascii="Arial" w:hAnsi="Arial" w:cs="Arial"/>
          <w:b/>
          <w:bCs/>
          <w:color w:val="000000"/>
        </w:rPr>
        <w:t xml:space="preserve">I </w:t>
      </w:r>
      <w:r w:rsidR="00011D5B" w:rsidRPr="00FB7894">
        <w:rPr>
          <w:rFonts w:ascii="Arial" w:hAnsi="Arial" w:cs="Arial"/>
          <w:color w:val="000000"/>
        </w:rPr>
        <w:t xml:space="preserve">- </w:t>
      </w:r>
      <w:r w:rsidR="006E2A5A" w:rsidRPr="00FB7894">
        <w:rPr>
          <w:rFonts w:ascii="Arial" w:hAnsi="Arial" w:cs="Arial"/>
          <w:color w:val="000000"/>
        </w:rPr>
        <w:t>świadczenie usług w formie tymczasowego schronienia w schronisku dla bezdomnych</w:t>
      </w:r>
      <w:r w:rsidR="00FB7894" w:rsidRPr="00FB7894">
        <w:rPr>
          <w:rFonts w:ascii="Arial" w:hAnsi="Arial" w:cs="Arial"/>
          <w:color w:val="000000"/>
        </w:rPr>
        <w:t xml:space="preserve"> </w:t>
      </w:r>
      <w:r w:rsidR="00011D5B" w:rsidRPr="00FB7894">
        <w:rPr>
          <w:rFonts w:ascii="Arial" w:hAnsi="Arial" w:cs="Arial"/>
          <w:color w:val="000000"/>
        </w:rPr>
        <w:t>w wymiarze</w:t>
      </w:r>
      <w:r w:rsidR="00660265" w:rsidRPr="00FB7894">
        <w:rPr>
          <w:rFonts w:ascii="Arial" w:hAnsi="Arial" w:cs="Arial"/>
          <w:color w:val="000000"/>
        </w:rPr>
        <w:t xml:space="preserve"> do</w:t>
      </w:r>
      <w:r w:rsidR="00011D5B" w:rsidRPr="00FB7894">
        <w:rPr>
          <w:rFonts w:ascii="Arial" w:hAnsi="Arial" w:cs="Arial"/>
          <w:color w:val="000000"/>
        </w:rPr>
        <w:t xml:space="preserve"> </w:t>
      </w:r>
      <w:r w:rsidR="00FB7894" w:rsidRPr="00397101">
        <w:rPr>
          <w:rFonts w:ascii="Arial" w:hAnsi="Arial" w:cs="Arial"/>
          <w:b/>
          <w:bCs/>
          <w:color w:val="000000"/>
          <w:highlight w:val="yellow"/>
        </w:rPr>
        <w:t>750</w:t>
      </w:r>
      <w:r w:rsidR="00FB7894" w:rsidRPr="00FB7894">
        <w:rPr>
          <w:rFonts w:ascii="Arial" w:hAnsi="Arial" w:cs="Arial"/>
          <w:b/>
          <w:bCs/>
          <w:color w:val="000000"/>
        </w:rPr>
        <w:t xml:space="preserve"> osobodni</w:t>
      </w:r>
      <w:r w:rsidR="009D599B" w:rsidRPr="00FB7894">
        <w:rPr>
          <w:rFonts w:ascii="Arial" w:hAnsi="Arial" w:cs="Arial"/>
          <w:color w:val="000000"/>
        </w:rPr>
        <w:t xml:space="preserve"> </w:t>
      </w:r>
      <w:r w:rsidR="009D599B" w:rsidRPr="00FB7894">
        <w:rPr>
          <w:rFonts w:ascii="Arial" w:hAnsi="Arial" w:cs="Arial"/>
          <w:color w:val="000000" w:themeColor="text1"/>
        </w:rPr>
        <w:t xml:space="preserve">zgodnie z opisem przedmiotu zamówienia stanowiącym </w:t>
      </w:r>
      <w:r w:rsidR="009D599B" w:rsidRPr="00FB7894">
        <w:rPr>
          <w:rFonts w:ascii="Arial" w:hAnsi="Arial" w:cs="Arial"/>
          <w:b/>
          <w:color w:val="000000" w:themeColor="text1"/>
        </w:rPr>
        <w:t>załącznik nr 1</w:t>
      </w:r>
      <w:r w:rsidR="00FB7894" w:rsidRPr="00FB7894">
        <w:rPr>
          <w:rFonts w:ascii="Arial" w:hAnsi="Arial" w:cs="Arial"/>
          <w:b/>
          <w:color w:val="000000" w:themeColor="text1"/>
        </w:rPr>
        <w:t xml:space="preserve">a </w:t>
      </w:r>
      <w:r w:rsidR="009D599B" w:rsidRPr="00FB7894">
        <w:rPr>
          <w:rFonts w:ascii="Arial" w:hAnsi="Arial" w:cs="Arial"/>
          <w:bCs/>
          <w:color w:val="000000" w:themeColor="text1"/>
        </w:rPr>
        <w:t>do SWZ</w:t>
      </w:r>
      <w:r w:rsidR="00011D5B" w:rsidRPr="00FB7894">
        <w:rPr>
          <w:rFonts w:ascii="Arial" w:hAnsi="Arial" w:cs="Arial"/>
          <w:color w:val="000000"/>
        </w:rPr>
        <w:t xml:space="preserve">; </w:t>
      </w:r>
    </w:p>
    <w:p w14:paraId="353DFAC8" w14:textId="77777777" w:rsidR="009D599B" w:rsidRPr="00FB7894" w:rsidRDefault="009D599B" w:rsidP="009D599B">
      <w:pPr>
        <w:spacing w:after="11"/>
        <w:ind w:left="284" w:right="833"/>
        <w:jc w:val="both"/>
        <w:rPr>
          <w:rFonts w:ascii="Arial" w:eastAsia="Arial" w:hAnsi="Arial" w:cs="Arial"/>
          <w:color w:val="00000A"/>
        </w:rPr>
      </w:pPr>
      <w:r w:rsidRPr="00FB7894">
        <w:rPr>
          <w:rFonts w:ascii="Arial" w:eastAsia="Arial" w:hAnsi="Arial" w:cs="Arial"/>
          <w:color w:val="00000A"/>
        </w:rPr>
        <w:t>Kod CPV:</w:t>
      </w:r>
    </w:p>
    <w:p w14:paraId="66FB31B2" w14:textId="6D7C8280" w:rsidR="00564AE6" w:rsidRDefault="00FB7894" w:rsidP="00011D5B">
      <w:pPr>
        <w:pStyle w:val="Akapitzlist"/>
        <w:tabs>
          <w:tab w:val="left" w:pos="284"/>
        </w:tabs>
        <w:ind w:left="284"/>
        <w:jc w:val="both"/>
        <w:rPr>
          <w:rFonts w:ascii="Arial" w:eastAsia="Arial" w:hAnsi="Arial" w:cs="Arial"/>
          <w:color w:val="00000A"/>
        </w:rPr>
      </w:pPr>
      <w:r w:rsidRPr="00FB7894">
        <w:rPr>
          <w:rFonts w:ascii="Arial" w:eastAsia="Arial" w:hAnsi="Arial" w:cs="Arial"/>
          <w:color w:val="00000A"/>
        </w:rPr>
        <w:t>85311000-2 - Usługi opieki społecznej obejmujące miejsca noclegowe</w:t>
      </w:r>
    </w:p>
    <w:p w14:paraId="480DB3D8" w14:textId="77777777" w:rsidR="00FB7894" w:rsidRPr="00FB7894" w:rsidRDefault="00FB7894" w:rsidP="00011D5B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</w:p>
    <w:p w14:paraId="5DC9DB8F" w14:textId="41C9F66C" w:rsidR="00564AE6" w:rsidRPr="00FB7894" w:rsidRDefault="002D3438" w:rsidP="00564AE6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b/>
          <w:bCs/>
          <w:color w:val="000000"/>
        </w:rPr>
        <w:t xml:space="preserve">Część </w:t>
      </w:r>
      <w:r w:rsidR="00011D5B" w:rsidRPr="00FB7894">
        <w:rPr>
          <w:rFonts w:ascii="Arial" w:hAnsi="Arial" w:cs="Arial"/>
          <w:b/>
          <w:bCs/>
          <w:color w:val="000000"/>
        </w:rPr>
        <w:t xml:space="preserve">II </w:t>
      </w:r>
      <w:r w:rsidR="00564AE6" w:rsidRPr="00FB7894">
        <w:rPr>
          <w:rFonts w:ascii="Arial" w:hAnsi="Arial" w:cs="Arial"/>
          <w:color w:val="000000"/>
        </w:rPr>
        <w:t>-</w:t>
      </w:r>
      <w:r w:rsidR="00011D5B" w:rsidRPr="00FB7894">
        <w:rPr>
          <w:rFonts w:ascii="Arial" w:hAnsi="Arial" w:cs="Arial"/>
          <w:color w:val="000000"/>
        </w:rPr>
        <w:t xml:space="preserve"> </w:t>
      </w:r>
      <w:r w:rsidR="00FB7894" w:rsidRPr="00FB7894">
        <w:rPr>
          <w:rFonts w:ascii="Arial" w:hAnsi="Arial" w:cs="Arial"/>
          <w:color w:val="000000"/>
        </w:rPr>
        <w:t xml:space="preserve">świadczenie usług w formie tymczasowego schronienia w schronisku dla bezdomnych z usługami opiekuńczymi w wymiarze do </w:t>
      </w:r>
      <w:r w:rsidR="00397101" w:rsidRPr="00397101">
        <w:rPr>
          <w:rFonts w:ascii="Arial" w:hAnsi="Arial" w:cs="Arial"/>
          <w:b/>
          <w:bCs/>
          <w:color w:val="000000"/>
          <w:highlight w:val="yellow"/>
        </w:rPr>
        <w:t>35</w:t>
      </w:r>
      <w:r w:rsidR="00FB7894" w:rsidRPr="00397101">
        <w:rPr>
          <w:rFonts w:ascii="Arial" w:hAnsi="Arial" w:cs="Arial"/>
          <w:b/>
          <w:bCs/>
          <w:color w:val="000000"/>
          <w:highlight w:val="yellow"/>
        </w:rPr>
        <w:t>0</w:t>
      </w:r>
      <w:r w:rsidR="00FB7894" w:rsidRPr="00FB7894">
        <w:rPr>
          <w:rFonts w:ascii="Arial" w:hAnsi="Arial" w:cs="Arial"/>
          <w:b/>
          <w:bCs/>
          <w:color w:val="000000"/>
        </w:rPr>
        <w:t xml:space="preserve"> osobodni</w:t>
      </w:r>
      <w:r w:rsidR="00FB7894" w:rsidRPr="00FB7894">
        <w:rPr>
          <w:rFonts w:ascii="Arial" w:hAnsi="Arial" w:cs="Arial"/>
          <w:color w:val="000000"/>
        </w:rPr>
        <w:t xml:space="preserve"> </w:t>
      </w:r>
      <w:r w:rsidR="00FB7894" w:rsidRPr="00FB7894">
        <w:rPr>
          <w:rFonts w:ascii="Arial" w:hAnsi="Arial" w:cs="Arial"/>
          <w:color w:val="000000" w:themeColor="text1"/>
        </w:rPr>
        <w:t>zgodnie</w:t>
      </w:r>
      <w:r w:rsidR="00FB7894" w:rsidRPr="00FB7894">
        <w:rPr>
          <w:rFonts w:ascii="Arial" w:hAnsi="Arial" w:cs="Arial"/>
          <w:color w:val="000000" w:themeColor="text1"/>
        </w:rPr>
        <w:br/>
        <w:t xml:space="preserve">z opisem przedmiotu zamówienia </w:t>
      </w:r>
      <w:r w:rsidR="00564AE6" w:rsidRPr="00FB7894">
        <w:rPr>
          <w:rFonts w:ascii="Arial" w:hAnsi="Arial" w:cs="Arial"/>
          <w:color w:val="000000" w:themeColor="text1"/>
        </w:rPr>
        <w:t xml:space="preserve">stanowiącym </w:t>
      </w:r>
      <w:r w:rsidR="00564AE6" w:rsidRPr="00FB7894">
        <w:rPr>
          <w:rFonts w:ascii="Arial" w:hAnsi="Arial" w:cs="Arial"/>
          <w:b/>
          <w:color w:val="000000" w:themeColor="text1"/>
        </w:rPr>
        <w:t xml:space="preserve">załącznik nr 1b </w:t>
      </w:r>
      <w:r w:rsidR="00564AE6" w:rsidRPr="00FB7894">
        <w:rPr>
          <w:rFonts w:ascii="Arial" w:hAnsi="Arial" w:cs="Arial"/>
          <w:bCs/>
          <w:color w:val="000000" w:themeColor="text1"/>
        </w:rPr>
        <w:t>do SWZ</w:t>
      </w:r>
      <w:r w:rsidR="00564AE6" w:rsidRPr="00FB7894">
        <w:rPr>
          <w:rFonts w:ascii="Arial" w:hAnsi="Arial" w:cs="Arial"/>
          <w:color w:val="000000"/>
        </w:rPr>
        <w:t xml:space="preserve">; </w:t>
      </w:r>
    </w:p>
    <w:p w14:paraId="23F8D8B3" w14:textId="77777777" w:rsidR="00564AE6" w:rsidRPr="00FB7894" w:rsidRDefault="00564AE6" w:rsidP="00564AE6">
      <w:pPr>
        <w:spacing w:after="11"/>
        <w:ind w:left="284" w:right="833"/>
        <w:jc w:val="both"/>
        <w:rPr>
          <w:rFonts w:ascii="Arial" w:eastAsia="Arial" w:hAnsi="Arial" w:cs="Arial"/>
          <w:color w:val="00000A"/>
        </w:rPr>
      </w:pPr>
      <w:r w:rsidRPr="00FB7894">
        <w:rPr>
          <w:rFonts w:ascii="Arial" w:eastAsia="Arial" w:hAnsi="Arial" w:cs="Arial"/>
          <w:color w:val="00000A"/>
        </w:rPr>
        <w:t>Kod CPV:</w:t>
      </w:r>
    </w:p>
    <w:p w14:paraId="1F972761" w14:textId="77777777" w:rsidR="00FB7894" w:rsidRPr="00FB7894" w:rsidRDefault="00FB7894" w:rsidP="00FB7894">
      <w:pPr>
        <w:pStyle w:val="Akapitzlist"/>
        <w:tabs>
          <w:tab w:val="left" w:pos="284"/>
        </w:tabs>
        <w:ind w:left="284"/>
        <w:jc w:val="both"/>
        <w:rPr>
          <w:rFonts w:ascii="Arial" w:eastAsia="Arial" w:hAnsi="Arial" w:cs="Arial"/>
          <w:color w:val="00000A"/>
        </w:rPr>
      </w:pPr>
      <w:r w:rsidRPr="00FB7894">
        <w:rPr>
          <w:rFonts w:ascii="Arial" w:eastAsia="Arial" w:hAnsi="Arial" w:cs="Arial"/>
          <w:color w:val="00000A"/>
        </w:rPr>
        <w:t>85311000-2 Usługi opieki społecznej obejmujące miejsca noclegowe</w:t>
      </w:r>
    </w:p>
    <w:p w14:paraId="28C42D49" w14:textId="77777777" w:rsidR="00564AE6" w:rsidRPr="00FB7894" w:rsidRDefault="00564AE6" w:rsidP="00564AE6">
      <w:pPr>
        <w:tabs>
          <w:tab w:val="left" w:pos="284"/>
        </w:tabs>
        <w:jc w:val="both"/>
        <w:rPr>
          <w:rFonts w:ascii="Arial" w:hAnsi="Arial" w:cs="Arial"/>
          <w:color w:val="000000"/>
        </w:rPr>
      </w:pPr>
    </w:p>
    <w:p w14:paraId="787FC462" w14:textId="62B7206C" w:rsidR="007F6263" w:rsidRPr="00FB7894" w:rsidRDefault="007F6263" w:rsidP="0047390C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t xml:space="preserve">Zamawiający </w:t>
      </w:r>
      <w:r w:rsidRPr="00FB7894">
        <w:rPr>
          <w:rFonts w:ascii="Arial" w:hAnsi="Arial" w:cs="Arial"/>
          <w:b/>
          <w:bCs/>
          <w:color w:val="000000"/>
        </w:rPr>
        <w:t xml:space="preserve">wymaga </w:t>
      </w:r>
      <w:r w:rsidRPr="00FB7894">
        <w:rPr>
          <w:rFonts w:ascii="Arial" w:hAnsi="Arial" w:cs="Arial"/>
          <w:b/>
          <w:bCs/>
          <w:strike/>
          <w:color w:val="000000"/>
        </w:rPr>
        <w:t>/ nie wymaga</w:t>
      </w:r>
      <w:r w:rsidRPr="00FB7894">
        <w:rPr>
          <w:rFonts w:ascii="Arial" w:hAnsi="Arial" w:cs="Arial"/>
          <w:color w:val="000000"/>
        </w:rPr>
        <w:t xml:space="preserve"> zatrudnienia osób na podstawie stosunku pracy, w okolicznościach, o których mowa w art. 95 </w:t>
      </w:r>
      <w:proofErr w:type="spellStart"/>
      <w:r w:rsidRPr="00FB7894">
        <w:rPr>
          <w:rFonts w:ascii="Arial" w:hAnsi="Arial" w:cs="Arial"/>
          <w:color w:val="000000"/>
        </w:rPr>
        <w:t>Pzp</w:t>
      </w:r>
      <w:proofErr w:type="spellEnd"/>
      <w:r w:rsidR="000D35D9" w:rsidRPr="00FB7894">
        <w:rPr>
          <w:rFonts w:ascii="Arial" w:hAnsi="Arial" w:cs="Arial"/>
          <w:color w:val="000000"/>
        </w:rPr>
        <w:t xml:space="preserve">, wykonujących </w:t>
      </w:r>
      <w:r w:rsidR="00C85BA0" w:rsidRPr="00FB7894">
        <w:rPr>
          <w:rFonts w:ascii="Arial" w:hAnsi="Arial" w:cs="Arial"/>
          <w:color w:val="000000"/>
        </w:rPr>
        <w:t xml:space="preserve">następujące rodzaje czynności: </w:t>
      </w:r>
      <w:r w:rsidR="00C85BA0" w:rsidRPr="00FB7894">
        <w:rPr>
          <w:rFonts w:ascii="Arial" w:hAnsi="Arial" w:cs="Arial"/>
          <w:b/>
          <w:color w:val="000000"/>
        </w:rPr>
        <w:t>określone w załącznik</w:t>
      </w:r>
      <w:r w:rsidR="00A35EEE" w:rsidRPr="00FB7894">
        <w:rPr>
          <w:rFonts w:ascii="Arial" w:hAnsi="Arial" w:cs="Arial"/>
          <w:b/>
          <w:color w:val="000000"/>
        </w:rPr>
        <w:t>ach</w:t>
      </w:r>
      <w:r w:rsidR="00C85BA0" w:rsidRPr="00FB7894">
        <w:rPr>
          <w:rFonts w:ascii="Arial" w:hAnsi="Arial" w:cs="Arial"/>
          <w:b/>
          <w:color w:val="000000"/>
        </w:rPr>
        <w:t xml:space="preserve"> nr 1</w:t>
      </w:r>
      <w:r w:rsidR="00A35EEE" w:rsidRPr="00FB7894">
        <w:rPr>
          <w:rFonts w:ascii="Arial" w:hAnsi="Arial" w:cs="Arial"/>
          <w:b/>
          <w:color w:val="000000"/>
        </w:rPr>
        <w:t>a-1</w:t>
      </w:r>
      <w:r w:rsidR="00FB7894" w:rsidRPr="00FB7894">
        <w:rPr>
          <w:rFonts w:ascii="Arial" w:hAnsi="Arial" w:cs="Arial"/>
          <w:b/>
          <w:color w:val="000000"/>
        </w:rPr>
        <w:t>b</w:t>
      </w:r>
      <w:r w:rsidR="00C85BA0" w:rsidRPr="00FB7894">
        <w:rPr>
          <w:rFonts w:ascii="Arial" w:hAnsi="Arial" w:cs="Arial"/>
          <w:b/>
          <w:color w:val="000000"/>
        </w:rPr>
        <w:t xml:space="preserve"> </w:t>
      </w:r>
      <w:r w:rsidR="00C85BA0" w:rsidRPr="00FB7894">
        <w:rPr>
          <w:rFonts w:ascii="Arial" w:hAnsi="Arial" w:cs="Arial"/>
          <w:bCs/>
          <w:color w:val="000000"/>
        </w:rPr>
        <w:t>do SWZ</w:t>
      </w:r>
      <w:r w:rsidR="00F3593F" w:rsidRPr="00FB7894">
        <w:rPr>
          <w:rFonts w:ascii="Arial" w:eastAsia="SimSun" w:hAnsi="Arial" w:cs="Arial"/>
          <w:b/>
          <w:kern w:val="1"/>
          <w:sz w:val="23"/>
          <w:szCs w:val="23"/>
          <w:lang w:eastAsia="hi-IN" w:bidi="hi-IN"/>
        </w:rPr>
        <w:t>.</w:t>
      </w:r>
    </w:p>
    <w:p w14:paraId="5FBC7109" w14:textId="77777777" w:rsidR="00FD7D4C" w:rsidRPr="00FB7894" w:rsidRDefault="00CE4EDB" w:rsidP="00FD7D4C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FB7894">
        <w:rPr>
          <w:rFonts w:ascii="Arial" w:hAnsi="Arial" w:cs="Arial"/>
          <w:color w:val="000000" w:themeColor="text1"/>
          <w:szCs w:val="22"/>
        </w:rPr>
        <w:t>Powody niedokonania podziału zamówienia na części (</w:t>
      </w:r>
      <w:r w:rsidRPr="00FB7894">
        <w:rPr>
          <w:rFonts w:ascii="Arial" w:hAnsi="Arial" w:cs="Arial"/>
          <w:b/>
          <w:color w:val="000000" w:themeColor="text1"/>
          <w:szCs w:val="22"/>
        </w:rPr>
        <w:t>art. 91 ust. 2</w:t>
      </w:r>
      <w:r w:rsidRPr="00FB7894">
        <w:rPr>
          <w:rFonts w:ascii="Arial" w:hAnsi="Arial" w:cs="Arial"/>
          <w:color w:val="000000" w:themeColor="text1"/>
          <w:szCs w:val="22"/>
        </w:rPr>
        <w:t xml:space="preserve"> ustawy </w:t>
      </w:r>
      <w:proofErr w:type="spellStart"/>
      <w:r w:rsidRPr="00FB7894">
        <w:rPr>
          <w:rFonts w:ascii="Arial" w:hAnsi="Arial" w:cs="Arial"/>
          <w:color w:val="000000" w:themeColor="text1"/>
          <w:szCs w:val="22"/>
        </w:rPr>
        <w:t>Pzp</w:t>
      </w:r>
      <w:proofErr w:type="spellEnd"/>
      <w:r w:rsidRPr="00FB7894">
        <w:rPr>
          <w:rFonts w:ascii="Arial" w:hAnsi="Arial" w:cs="Arial"/>
          <w:color w:val="000000" w:themeColor="text1"/>
          <w:szCs w:val="22"/>
        </w:rPr>
        <w:t xml:space="preserve">): </w:t>
      </w:r>
      <w:r w:rsidRPr="00FB7894">
        <w:rPr>
          <w:rFonts w:ascii="Arial" w:hAnsi="Arial" w:cs="Arial"/>
          <w:b/>
          <w:color w:val="000000" w:themeColor="text1"/>
          <w:szCs w:val="22"/>
        </w:rPr>
        <w:t>nie dotyczy</w:t>
      </w:r>
      <w:r w:rsidRPr="00FB7894">
        <w:rPr>
          <w:rFonts w:ascii="Arial" w:hAnsi="Arial" w:cs="Arial"/>
          <w:color w:val="000000" w:themeColor="text1"/>
          <w:szCs w:val="22"/>
        </w:rPr>
        <w:t>.</w:t>
      </w:r>
    </w:p>
    <w:p w14:paraId="6D4A691A" w14:textId="11F2791B" w:rsidR="00BE792E" w:rsidRPr="00FB7894" w:rsidRDefault="00CE4EDB" w:rsidP="002E756D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FB7894">
        <w:rPr>
          <w:rFonts w:ascii="Arial" w:hAnsi="Arial" w:cs="Arial"/>
          <w:color w:val="000000"/>
        </w:rPr>
        <w:t>Zamawiający</w:t>
      </w:r>
      <w:r w:rsidR="000D35D9" w:rsidRPr="00FB7894">
        <w:rPr>
          <w:rFonts w:ascii="Arial" w:hAnsi="Arial" w:cs="Arial"/>
          <w:color w:val="000000"/>
        </w:rPr>
        <w:t xml:space="preserve"> </w:t>
      </w:r>
      <w:r w:rsidR="000D35D9" w:rsidRPr="00FB7894">
        <w:rPr>
          <w:rFonts w:ascii="Arial" w:hAnsi="Arial" w:cs="Arial"/>
          <w:b/>
          <w:color w:val="000000"/>
        </w:rPr>
        <w:t>przewiduje</w:t>
      </w:r>
      <w:r w:rsidR="000D35D9" w:rsidRPr="00FB7894">
        <w:rPr>
          <w:rFonts w:ascii="Arial" w:hAnsi="Arial" w:cs="Arial"/>
          <w:color w:val="000000"/>
        </w:rPr>
        <w:t xml:space="preserve"> udzielani</w:t>
      </w:r>
      <w:r w:rsidR="0036455D" w:rsidRPr="00FB7894">
        <w:rPr>
          <w:rFonts w:ascii="Arial" w:hAnsi="Arial" w:cs="Arial"/>
          <w:color w:val="000000"/>
        </w:rPr>
        <w:t>e</w:t>
      </w:r>
      <w:r w:rsidR="000D35D9" w:rsidRPr="00FB7894">
        <w:rPr>
          <w:rFonts w:ascii="Arial" w:hAnsi="Arial" w:cs="Arial"/>
          <w:color w:val="000000"/>
        </w:rPr>
        <w:t xml:space="preserve"> zamówień, o których mowa w </w:t>
      </w:r>
      <w:r w:rsidR="000D35D9" w:rsidRPr="00FB7894">
        <w:rPr>
          <w:rFonts w:ascii="Arial" w:hAnsi="Arial" w:cs="Arial"/>
          <w:b/>
          <w:color w:val="000000"/>
        </w:rPr>
        <w:t xml:space="preserve">art. 214 ust. 1 pkt 7) </w:t>
      </w:r>
      <w:r w:rsidR="00E97B7E" w:rsidRPr="00FB7894">
        <w:rPr>
          <w:rFonts w:ascii="Arial" w:hAnsi="Arial" w:cs="Arial"/>
          <w:b/>
          <w:color w:val="000000"/>
        </w:rPr>
        <w:t xml:space="preserve">lub </w:t>
      </w:r>
      <w:r w:rsidR="000D35D9" w:rsidRPr="00FB7894">
        <w:rPr>
          <w:rFonts w:ascii="Arial" w:hAnsi="Arial" w:cs="Arial"/>
          <w:b/>
          <w:color w:val="000000"/>
        </w:rPr>
        <w:t xml:space="preserve">8) </w:t>
      </w:r>
      <w:proofErr w:type="spellStart"/>
      <w:r w:rsidR="000D35D9" w:rsidRPr="00FB7894">
        <w:rPr>
          <w:rFonts w:ascii="Arial" w:hAnsi="Arial" w:cs="Arial"/>
          <w:b/>
          <w:color w:val="000000"/>
        </w:rPr>
        <w:t>Pzp</w:t>
      </w:r>
      <w:proofErr w:type="spellEnd"/>
      <w:r w:rsidR="007B040B" w:rsidRPr="00FB7894">
        <w:rPr>
          <w:rFonts w:ascii="Arial" w:hAnsi="Arial" w:cs="Arial"/>
          <w:color w:val="000000"/>
        </w:rPr>
        <w:t xml:space="preserve"> </w:t>
      </w:r>
      <w:r w:rsidR="00BE792E" w:rsidRPr="00FB7894">
        <w:rPr>
          <w:rFonts w:ascii="Arial" w:hAnsi="Arial" w:cs="Arial"/>
          <w:color w:val="000000"/>
        </w:rPr>
        <w:t>polegając</w:t>
      </w:r>
      <w:r w:rsidR="00424B54" w:rsidRPr="00FB7894">
        <w:rPr>
          <w:rFonts w:ascii="Arial" w:hAnsi="Arial" w:cs="Arial"/>
          <w:color w:val="000000"/>
        </w:rPr>
        <w:t>ych</w:t>
      </w:r>
      <w:r w:rsidR="00BE792E" w:rsidRPr="00FB7894">
        <w:rPr>
          <w:rFonts w:ascii="Arial" w:hAnsi="Arial" w:cs="Arial"/>
          <w:color w:val="000000"/>
        </w:rPr>
        <w:t xml:space="preserve"> na powtórzeniu usług w odpowiedniej części postępowania, </w:t>
      </w:r>
      <w:r w:rsidR="00841478" w:rsidRPr="00FB7894">
        <w:rPr>
          <w:rFonts w:ascii="Arial" w:hAnsi="Arial" w:cs="Arial"/>
          <w:color w:val="000000"/>
        </w:rPr>
        <w:t xml:space="preserve">maksymalnie do </w:t>
      </w:r>
      <w:r w:rsidR="00504BE5" w:rsidRPr="00504BE5">
        <w:rPr>
          <w:rFonts w:ascii="Arial" w:hAnsi="Arial" w:cs="Arial"/>
          <w:bCs/>
          <w:color w:val="000000"/>
        </w:rPr>
        <w:t xml:space="preserve">1000% liczby osobodni </w:t>
      </w:r>
      <w:r w:rsidR="00087EAD">
        <w:rPr>
          <w:rFonts w:ascii="Arial" w:hAnsi="Arial" w:cs="Arial"/>
          <w:bCs/>
          <w:color w:val="000000"/>
        </w:rPr>
        <w:t>lub</w:t>
      </w:r>
      <w:r w:rsidR="00504BE5" w:rsidRPr="00504BE5">
        <w:rPr>
          <w:rFonts w:ascii="Arial" w:hAnsi="Arial" w:cs="Arial"/>
          <w:bCs/>
          <w:color w:val="000000"/>
        </w:rPr>
        <w:t xml:space="preserve"> 1000% wartości zamówienia podstawowego</w:t>
      </w:r>
      <w:r w:rsidR="00E97B7E" w:rsidRPr="00FB7894">
        <w:rPr>
          <w:rFonts w:ascii="Arial" w:hAnsi="Arial" w:cs="Arial"/>
          <w:color w:val="000000"/>
        </w:rPr>
        <w:t xml:space="preserve"> </w:t>
      </w:r>
      <w:r w:rsidR="00BE792E" w:rsidRPr="00FB7894">
        <w:rPr>
          <w:rFonts w:ascii="Arial" w:hAnsi="Arial" w:cs="Arial"/>
          <w:color w:val="000000"/>
        </w:rPr>
        <w:t>w odpowiedniej części postępowania.</w:t>
      </w:r>
      <w:r w:rsidR="002E756D" w:rsidRPr="00FB7894">
        <w:rPr>
          <w:rFonts w:ascii="Arial" w:hAnsi="Arial" w:cs="Arial"/>
          <w:color w:val="000000"/>
        </w:rPr>
        <w:t xml:space="preserve"> </w:t>
      </w:r>
      <w:r w:rsidR="00BE792E" w:rsidRPr="00FB7894">
        <w:rPr>
          <w:rFonts w:ascii="Arial" w:eastAsia="Arial" w:hAnsi="Arial" w:cs="Arial"/>
        </w:rPr>
        <w:t xml:space="preserve">Podstawą ustalenia warunków realizacji zamówienia podobnego </w:t>
      </w:r>
      <w:r w:rsidR="002E756D" w:rsidRPr="00FB7894">
        <w:rPr>
          <w:rFonts w:ascii="Arial" w:eastAsia="Arial" w:hAnsi="Arial" w:cs="Arial"/>
        </w:rPr>
        <w:t>będzie odpowiednia dla danej części postępowania</w:t>
      </w:r>
      <w:r w:rsidR="00BE792E" w:rsidRPr="00FB7894">
        <w:rPr>
          <w:rFonts w:ascii="Arial" w:eastAsia="Arial" w:hAnsi="Arial" w:cs="Arial"/>
        </w:rPr>
        <w:t xml:space="preserve"> umowa </w:t>
      </w:r>
      <w:r w:rsidR="00841478" w:rsidRPr="00FB7894">
        <w:rPr>
          <w:rFonts w:ascii="Arial" w:eastAsia="Arial" w:hAnsi="Arial" w:cs="Arial"/>
        </w:rPr>
        <w:t>zawarta w wyniku przeprowadzonego postępowania w trybie podstawowym</w:t>
      </w:r>
      <w:r w:rsidR="00BE792E" w:rsidRPr="00FB7894">
        <w:rPr>
          <w:rFonts w:ascii="Arial" w:eastAsia="Arial" w:hAnsi="Arial" w:cs="Arial"/>
        </w:rPr>
        <w:t xml:space="preserve"> oraz </w:t>
      </w:r>
      <w:r w:rsidR="00841478" w:rsidRPr="00FB7894">
        <w:rPr>
          <w:rFonts w:ascii="Arial" w:eastAsia="Arial" w:hAnsi="Arial" w:cs="Arial"/>
        </w:rPr>
        <w:t>negocjacje jej postanowień</w:t>
      </w:r>
      <w:r w:rsidR="00504BE5">
        <w:rPr>
          <w:rFonts w:ascii="Arial" w:eastAsia="Arial" w:hAnsi="Arial" w:cs="Arial"/>
        </w:rPr>
        <w:br/>
      </w:r>
      <w:r w:rsidR="00BE792E" w:rsidRPr="00FB7894">
        <w:rPr>
          <w:rFonts w:ascii="Arial" w:eastAsia="Arial" w:hAnsi="Arial" w:cs="Arial"/>
        </w:rPr>
        <w:t xml:space="preserve">z </w:t>
      </w:r>
      <w:r w:rsidR="002E756D" w:rsidRPr="00FB7894">
        <w:rPr>
          <w:rFonts w:ascii="Arial" w:eastAsia="Arial" w:hAnsi="Arial" w:cs="Arial"/>
        </w:rPr>
        <w:t>w</w:t>
      </w:r>
      <w:r w:rsidR="00BE792E" w:rsidRPr="00FB7894">
        <w:rPr>
          <w:rFonts w:ascii="Arial" w:eastAsia="Arial" w:hAnsi="Arial" w:cs="Arial"/>
        </w:rPr>
        <w:t>ykonawcą.</w:t>
      </w:r>
    </w:p>
    <w:p w14:paraId="35DA864E" w14:textId="37969791" w:rsidR="0036455D" w:rsidRPr="00FB7894" w:rsidRDefault="0036455D" w:rsidP="0036455D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FB7894">
        <w:rPr>
          <w:rFonts w:ascii="Arial" w:hAnsi="Arial" w:cs="Arial"/>
          <w:color w:val="000000"/>
        </w:rPr>
        <w:lastRenderedPageBreak/>
        <w:t xml:space="preserve">Zamawiający </w:t>
      </w:r>
      <w:r w:rsidRPr="00FB7894">
        <w:rPr>
          <w:rFonts w:ascii="Arial" w:hAnsi="Arial" w:cs="Arial"/>
          <w:b/>
          <w:color w:val="000000"/>
        </w:rPr>
        <w:t>przewiduje</w:t>
      </w:r>
      <w:r w:rsidRPr="00FB7894">
        <w:rPr>
          <w:rFonts w:ascii="Arial" w:hAnsi="Arial" w:cs="Arial"/>
          <w:color w:val="000000"/>
        </w:rPr>
        <w:t xml:space="preserve"> udzielanie zamówień, o których mowa w </w:t>
      </w:r>
      <w:r w:rsidRPr="00FB7894">
        <w:rPr>
          <w:rFonts w:ascii="Arial" w:hAnsi="Arial" w:cs="Arial"/>
          <w:b/>
          <w:color w:val="000000" w:themeColor="text1"/>
        </w:rPr>
        <w:t xml:space="preserve">art. 441 ust.1 </w:t>
      </w:r>
      <w:proofErr w:type="spellStart"/>
      <w:r w:rsidRPr="00FB7894">
        <w:rPr>
          <w:rFonts w:ascii="Arial" w:hAnsi="Arial" w:cs="Arial"/>
          <w:b/>
          <w:color w:val="000000" w:themeColor="text1"/>
        </w:rPr>
        <w:t>Pzp</w:t>
      </w:r>
      <w:proofErr w:type="spellEnd"/>
      <w:r w:rsidR="00B03A7B" w:rsidRPr="00FB7894">
        <w:rPr>
          <w:rFonts w:ascii="Arial" w:hAnsi="Arial" w:cs="Arial"/>
          <w:b/>
          <w:color w:val="000000" w:themeColor="text1"/>
        </w:rPr>
        <w:t xml:space="preserve">, </w:t>
      </w:r>
      <w:r w:rsidR="00B03A7B" w:rsidRPr="00FB7894">
        <w:rPr>
          <w:rFonts w:ascii="Arial" w:hAnsi="Arial" w:cs="Arial"/>
          <w:bCs/>
          <w:color w:val="000000" w:themeColor="text1"/>
        </w:rPr>
        <w:t>w zależności od dostępności środków finansowych,</w:t>
      </w:r>
      <w:r w:rsidR="00E97B7E" w:rsidRPr="00FB7894">
        <w:rPr>
          <w:rFonts w:ascii="Arial" w:hAnsi="Arial" w:cs="Arial"/>
          <w:b/>
          <w:color w:val="000000" w:themeColor="text1"/>
        </w:rPr>
        <w:t xml:space="preserve"> </w:t>
      </w:r>
      <w:r w:rsidR="00E97B7E" w:rsidRPr="00FB7894">
        <w:rPr>
          <w:rFonts w:ascii="Arial" w:hAnsi="Arial" w:cs="Arial"/>
          <w:bCs/>
          <w:color w:val="000000" w:themeColor="text1"/>
        </w:rPr>
        <w:t>zgodnie z odpowiednim dla danej części postępowania opisem przedmiotu zamówienia</w:t>
      </w:r>
      <w:r w:rsidR="007A4EA2" w:rsidRPr="00FB7894">
        <w:rPr>
          <w:rFonts w:ascii="Arial" w:eastAsia="SimSun" w:hAnsi="Arial" w:cs="Arial"/>
          <w:bCs/>
          <w:kern w:val="1"/>
          <w:sz w:val="23"/>
          <w:szCs w:val="23"/>
          <w:lang w:eastAsia="hi-IN" w:bidi="hi-IN"/>
        </w:rPr>
        <w:t>.</w:t>
      </w:r>
    </w:p>
    <w:p w14:paraId="02A7F121" w14:textId="032019EB" w:rsidR="009C37DE" w:rsidRPr="00FB7894" w:rsidRDefault="00EB663E" w:rsidP="00A9468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FB7894">
        <w:rPr>
          <w:rFonts w:ascii="Arial" w:hAnsi="Arial" w:cs="Arial"/>
          <w:color w:val="000000"/>
        </w:rPr>
        <w:t>Kwota, jaką zamawiający zamierza przeznaczyć na sfinansowanie zamówienia</w:t>
      </w:r>
      <w:r w:rsidR="002D3438" w:rsidRPr="00FB7894">
        <w:rPr>
          <w:rFonts w:ascii="Arial" w:hAnsi="Arial" w:cs="Arial"/>
          <w:color w:val="000000"/>
        </w:rPr>
        <w:t xml:space="preserve"> podstawowego</w:t>
      </w:r>
      <w:r w:rsidRPr="00FB7894">
        <w:rPr>
          <w:rFonts w:ascii="Arial" w:hAnsi="Arial" w:cs="Arial"/>
          <w:color w:val="000000"/>
        </w:rPr>
        <w:t xml:space="preserve">: </w:t>
      </w:r>
      <w:r w:rsidR="00B03A7B" w:rsidRPr="00FB7894">
        <w:rPr>
          <w:rFonts w:ascii="Arial" w:hAnsi="Arial" w:cs="Arial"/>
          <w:b/>
          <w:bCs/>
          <w:color w:val="000000"/>
        </w:rPr>
        <w:t>zostanie udostępniona przed otwarciem ofert.</w:t>
      </w:r>
    </w:p>
    <w:p w14:paraId="5E0F63B8" w14:textId="77777777" w:rsidR="00DC49B4" w:rsidRPr="00FB7894" w:rsidRDefault="00DC49B4" w:rsidP="00924034">
      <w:pPr>
        <w:ind w:left="284" w:hanging="284"/>
        <w:rPr>
          <w:rFonts w:ascii="Arial" w:hAnsi="Arial" w:cs="Arial"/>
          <w:b/>
          <w:color w:val="000000"/>
          <w:highlight w:val="yellow"/>
        </w:rPr>
      </w:pPr>
    </w:p>
    <w:p w14:paraId="7BECC76F" w14:textId="1CE37BC1" w:rsidR="00B21D8C" w:rsidRPr="00056EA8" w:rsidRDefault="00844B38" w:rsidP="00924034">
      <w:pPr>
        <w:ind w:left="284" w:hanging="284"/>
        <w:rPr>
          <w:rFonts w:ascii="Arial" w:hAnsi="Arial" w:cs="Arial"/>
          <w:b/>
          <w:color w:val="000000"/>
        </w:rPr>
      </w:pPr>
      <w:r w:rsidRPr="00056EA8">
        <w:rPr>
          <w:rFonts w:ascii="Arial" w:hAnsi="Arial" w:cs="Arial"/>
          <w:b/>
          <w:color w:val="000000"/>
        </w:rPr>
        <w:t>I</w:t>
      </w:r>
      <w:r w:rsidR="00B21D8C" w:rsidRPr="00056EA8">
        <w:rPr>
          <w:rFonts w:ascii="Arial" w:hAnsi="Arial" w:cs="Arial"/>
          <w:b/>
          <w:color w:val="000000"/>
        </w:rPr>
        <w:t>II.</w:t>
      </w:r>
      <w:r w:rsidR="00F65728" w:rsidRPr="00056EA8">
        <w:rPr>
          <w:rFonts w:ascii="Arial" w:hAnsi="Arial" w:cs="Arial"/>
          <w:b/>
          <w:color w:val="000000"/>
        </w:rPr>
        <w:tab/>
      </w:r>
      <w:r w:rsidR="00B21D8C" w:rsidRPr="00056EA8">
        <w:rPr>
          <w:rFonts w:ascii="Arial" w:hAnsi="Arial" w:cs="Arial"/>
          <w:b/>
          <w:color w:val="000000"/>
        </w:rPr>
        <w:t>TERMIN WYKONANIA ZAMÓWIENIA</w:t>
      </w:r>
    </w:p>
    <w:p w14:paraId="6252F38B" w14:textId="4B33F1DA" w:rsidR="00231ACF" w:rsidRPr="00056EA8" w:rsidRDefault="00B03A7B" w:rsidP="00B03A7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056EA8">
        <w:rPr>
          <w:rFonts w:ascii="Arial" w:hAnsi="Arial" w:cs="Arial"/>
          <w:bCs/>
          <w:color w:val="000000"/>
        </w:rPr>
        <w:t>od dnia podpisania umowy, lecz nie wcześniej niż od dnia 01.01.202</w:t>
      </w:r>
      <w:r w:rsidR="00E56878" w:rsidRPr="00056EA8">
        <w:rPr>
          <w:rFonts w:ascii="Arial" w:hAnsi="Arial" w:cs="Arial"/>
          <w:bCs/>
          <w:color w:val="000000"/>
        </w:rPr>
        <w:t>6</w:t>
      </w:r>
      <w:r w:rsidRPr="00056EA8">
        <w:rPr>
          <w:rFonts w:ascii="Arial" w:hAnsi="Arial" w:cs="Arial"/>
          <w:bCs/>
          <w:color w:val="000000"/>
        </w:rPr>
        <w:t xml:space="preserve"> r.</w:t>
      </w:r>
      <w:r w:rsidR="00056EA8" w:rsidRPr="00056EA8">
        <w:rPr>
          <w:rFonts w:ascii="Arial" w:hAnsi="Arial" w:cs="Arial"/>
          <w:bCs/>
          <w:color w:val="000000"/>
        </w:rPr>
        <w:t xml:space="preserve"> do dnia </w:t>
      </w:r>
      <w:r w:rsidR="00056EA8" w:rsidRPr="00056EA8">
        <w:rPr>
          <w:rFonts w:ascii="Arial" w:hAnsi="Arial" w:cs="Arial"/>
          <w:b/>
          <w:color w:val="000000"/>
        </w:rPr>
        <w:t>31.12.2026 r.</w:t>
      </w:r>
    </w:p>
    <w:p w14:paraId="298DF9DC" w14:textId="77777777" w:rsidR="00DC49B4" w:rsidRPr="00FB7894" w:rsidRDefault="00DC49B4" w:rsidP="00FE70B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highlight w:val="yellow"/>
        </w:rPr>
      </w:pPr>
    </w:p>
    <w:p w14:paraId="3EAD3D95" w14:textId="77777777" w:rsidR="00030019" w:rsidRPr="00056EA8" w:rsidRDefault="00030019" w:rsidP="00605488">
      <w:pPr>
        <w:jc w:val="both"/>
        <w:rPr>
          <w:rFonts w:ascii="Arial" w:hAnsi="Arial" w:cs="Arial"/>
          <w:b/>
          <w:color w:val="000000"/>
        </w:rPr>
      </w:pPr>
      <w:r w:rsidRPr="00056EA8">
        <w:rPr>
          <w:rFonts w:ascii="Arial" w:hAnsi="Arial" w:cs="Arial"/>
          <w:b/>
          <w:color w:val="000000"/>
        </w:rPr>
        <w:t>IV.</w:t>
      </w:r>
      <w:r w:rsidR="00605488" w:rsidRPr="00056EA8">
        <w:rPr>
          <w:rFonts w:ascii="Arial" w:hAnsi="Arial" w:cs="Arial"/>
          <w:b/>
          <w:color w:val="000000"/>
        </w:rPr>
        <w:t xml:space="preserve"> </w:t>
      </w:r>
      <w:r w:rsidRPr="00056EA8">
        <w:rPr>
          <w:rFonts w:ascii="Arial" w:hAnsi="Arial" w:cs="Arial"/>
          <w:b/>
          <w:color w:val="000000"/>
        </w:rPr>
        <w:t>WARUNKI UDZIAŁU W POSTĘPOWANIU</w:t>
      </w:r>
    </w:p>
    <w:p w14:paraId="350E17E8" w14:textId="5A46B4E5" w:rsidR="0046534C" w:rsidRPr="00056EA8" w:rsidRDefault="009D1510" w:rsidP="0046534C">
      <w:pPr>
        <w:jc w:val="both"/>
        <w:rPr>
          <w:rFonts w:ascii="Arial" w:hAnsi="Arial" w:cs="Arial"/>
          <w:color w:val="000000" w:themeColor="text1"/>
        </w:rPr>
      </w:pPr>
      <w:r w:rsidRPr="00056EA8">
        <w:rPr>
          <w:rFonts w:ascii="Arial" w:hAnsi="Arial" w:cs="Arial"/>
          <w:color w:val="000000" w:themeColor="text1"/>
        </w:rPr>
        <w:t xml:space="preserve">O udzielenie zamówienia mogą ubiegać się wykonawcy, którzy spełniają warunki dotyczące </w:t>
      </w:r>
      <w:r w:rsidRPr="00056EA8">
        <w:rPr>
          <w:rFonts w:ascii="Arial" w:hAnsi="Arial" w:cs="Arial"/>
          <w:b/>
          <w:bCs/>
          <w:color w:val="000000" w:themeColor="text1"/>
        </w:rPr>
        <w:t>zdolności technicznej lub zawodowej</w:t>
      </w:r>
      <w:r w:rsidRPr="00056EA8">
        <w:rPr>
          <w:rFonts w:ascii="Arial" w:hAnsi="Arial" w:cs="Arial"/>
          <w:color w:val="000000" w:themeColor="text1"/>
        </w:rPr>
        <w:t>: ww. warunek zostanie spełniony jeżeli wykonawca wykaże, że</w:t>
      </w:r>
      <w:r w:rsidR="0046534C" w:rsidRPr="00056EA8">
        <w:rPr>
          <w:rFonts w:ascii="Arial" w:hAnsi="Arial" w:cs="Arial"/>
          <w:color w:val="000000" w:themeColor="text1"/>
        </w:rPr>
        <w:t xml:space="preserve"> odpowiednio dla danej części zamówienia </w:t>
      </w:r>
      <w:r w:rsidRPr="00056EA8">
        <w:rPr>
          <w:rFonts w:ascii="Arial" w:hAnsi="Arial" w:cs="Arial"/>
          <w:color w:val="000000" w:themeColor="text1"/>
        </w:rPr>
        <w:t>dysponuje lub będzie dysponował</w:t>
      </w:r>
      <w:r w:rsidR="0046534C" w:rsidRPr="00056EA8">
        <w:rPr>
          <w:rFonts w:ascii="Arial" w:hAnsi="Arial" w:cs="Arial"/>
          <w:color w:val="000000" w:themeColor="text1"/>
        </w:rPr>
        <w:t xml:space="preserve"> na czas jego realizacji:</w:t>
      </w:r>
    </w:p>
    <w:p w14:paraId="45BC6F56" w14:textId="77777777" w:rsidR="001B472B" w:rsidRPr="00FB7894" w:rsidRDefault="001B472B" w:rsidP="0046534C">
      <w:pPr>
        <w:spacing w:after="11"/>
        <w:ind w:left="-5" w:hanging="10"/>
        <w:jc w:val="both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B4493A6" w14:textId="4E7E0735" w:rsidR="00CC311E" w:rsidRPr="00925680" w:rsidRDefault="0046534C" w:rsidP="00CC311E">
      <w:pPr>
        <w:ind w:right="-14"/>
        <w:jc w:val="both"/>
        <w:rPr>
          <w:rFonts w:ascii="Arial" w:hAnsi="Arial" w:cs="Arial"/>
          <w:color w:val="000000" w:themeColor="text1"/>
        </w:rPr>
      </w:pPr>
      <w:r w:rsidRPr="00925680">
        <w:rPr>
          <w:rFonts w:ascii="Arial" w:hAnsi="Arial" w:cs="Arial"/>
          <w:b/>
          <w:bCs/>
          <w:color w:val="000000" w:themeColor="text1"/>
        </w:rPr>
        <w:t xml:space="preserve">Część </w:t>
      </w:r>
      <w:r w:rsidR="00A37A76" w:rsidRPr="00925680">
        <w:rPr>
          <w:rFonts w:ascii="Arial" w:hAnsi="Arial" w:cs="Arial"/>
          <w:b/>
          <w:bCs/>
          <w:color w:val="000000" w:themeColor="text1"/>
        </w:rPr>
        <w:t>I, II</w:t>
      </w:r>
      <w:r w:rsidRPr="00925680">
        <w:rPr>
          <w:rFonts w:ascii="Arial" w:hAnsi="Arial" w:cs="Arial"/>
          <w:b/>
          <w:bCs/>
          <w:color w:val="000000" w:themeColor="text1"/>
        </w:rPr>
        <w:t>:</w:t>
      </w:r>
      <w:r w:rsidRPr="00925680">
        <w:rPr>
          <w:rFonts w:ascii="Arial" w:hAnsi="Arial" w:cs="Arial"/>
          <w:color w:val="000000" w:themeColor="text1"/>
        </w:rPr>
        <w:t xml:space="preserve"> </w:t>
      </w:r>
      <w:r w:rsidR="001B472B" w:rsidRPr="00925680">
        <w:rPr>
          <w:rFonts w:ascii="Arial" w:hAnsi="Arial" w:cs="Arial"/>
          <w:b/>
          <w:bCs/>
          <w:color w:val="000000" w:themeColor="text1"/>
        </w:rPr>
        <w:t xml:space="preserve">minimum </w:t>
      </w:r>
      <w:r w:rsidRPr="00925680">
        <w:rPr>
          <w:rFonts w:ascii="Arial" w:hAnsi="Arial" w:cs="Arial"/>
          <w:b/>
          <w:bCs/>
          <w:color w:val="000000" w:themeColor="text1"/>
        </w:rPr>
        <w:t>jedną osobą</w:t>
      </w:r>
      <w:r w:rsidRPr="00925680">
        <w:rPr>
          <w:rFonts w:ascii="Arial" w:hAnsi="Arial" w:cs="Arial"/>
          <w:color w:val="000000" w:themeColor="text1"/>
        </w:rPr>
        <w:t xml:space="preserve"> zdolną wykonać zamówienie (skierowaną przez wykonawcę do realizacji usług</w:t>
      </w:r>
      <w:r w:rsidR="00F916D1" w:rsidRPr="00925680">
        <w:rPr>
          <w:rFonts w:ascii="Arial" w:hAnsi="Arial" w:cs="Arial"/>
          <w:color w:val="000000" w:themeColor="text1"/>
        </w:rPr>
        <w:t xml:space="preserve"> </w:t>
      </w:r>
      <w:r w:rsidR="00F916D1" w:rsidRPr="00925680">
        <w:rPr>
          <w:rFonts w:ascii="Arial" w:hAnsi="Arial" w:cs="Arial"/>
          <w:bCs/>
          <w:color w:val="000000"/>
        </w:rPr>
        <w:t>dla osób bezdomnych</w:t>
      </w:r>
      <w:r w:rsidRPr="00925680">
        <w:rPr>
          <w:rFonts w:ascii="Arial" w:hAnsi="Arial" w:cs="Arial"/>
          <w:color w:val="000000" w:themeColor="text1"/>
        </w:rPr>
        <w:t>)</w:t>
      </w:r>
      <w:r w:rsidR="00925680" w:rsidRPr="00925680">
        <w:rPr>
          <w:rFonts w:ascii="Arial" w:hAnsi="Arial" w:cs="Arial"/>
          <w:color w:val="000000" w:themeColor="text1"/>
        </w:rPr>
        <w:t xml:space="preserve"> -</w:t>
      </w:r>
      <w:r w:rsidRPr="00925680">
        <w:rPr>
          <w:rFonts w:ascii="Arial" w:hAnsi="Arial" w:cs="Arial"/>
          <w:color w:val="000000" w:themeColor="text1"/>
        </w:rPr>
        <w:t xml:space="preserve"> posiadającą </w:t>
      </w:r>
      <w:r w:rsidR="00E01328" w:rsidRPr="00925680">
        <w:rPr>
          <w:rFonts w:ascii="Arial" w:hAnsi="Arial" w:cs="Arial"/>
          <w:color w:val="000000" w:themeColor="text1"/>
        </w:rPr>
        <w:t xml:space="preserve">w odpowiedniej części postępowania </w:t>
      </w:r>
      <w:r w:rsidRPr="00925680">
        <w:rPr>
          <w:rFonts w:ascii="Arial" w:hAnsi="Arial" w:cs="Arial"/>
          <w:b/>
          <w:bCs/>
          <w:color w:val="000000" w:themeColor="text1"/>
        </w:rPr>
        <w:t>kwalifikacje</w:t>
      </w:r>
      <w:r w:rsidR="001B472B" w:rsidRPr="00925680">
        <w:rPr>
          <w:rFonts w:ascii="Arial" w:hAnsi="Arial" w:cs="Arial"/>
          <w:color w:val="000000" w:themeColor="text1"/>
        </w:rPr>
        <w:t xml:space="preserve"> </w:t>
      </w:r>
      <w:r w:rsidR="00E01328" w:rsidRPr="00925680">
        <w:rPr>
          <w:rFonts w:ascii="Arial" w:hAnsi="Arial" w:cs="Arial"/>
          <w:b/>
          <w:bCs/>
          <w:color w:val="000000" w:themeColor="text1"/>
        </w:rPr>
        <w:t>pracownika socjalnego</w:t>
      </w:r>
      <w:r w:rsidR="000F3BA5" w:rsidRPr="00925680">
        <w:rPr>
          <w:rFonts w:ascii="Arial" w:hAnsi="Arial" w:cs="Arial"/>
          <w:color w:val="000000" w:themeColor="text1"/>
        </w:rPr>
        <w:t xml:space="preserve"> </w:t>
      </w:r>
      <w:r w:rsidR="00E01328" w:rsidRPr="00925680">
        <w:rPr>
          <w:rFonts w:ascii="Arial" w:hAnsi="Arial" w:cs="Arial"/>
          <w:color w:val="000000" w:themeColor="text1"/>
        </w:rPr>
        <w:t xml:space="preserve">w rozumieniu </w:t>
      </w:r>
      <w:r w:rsidR="00925680" w:rsidRPr="00925680">
        <w:rPr>
          <w:rFonts w:ascii="Arial" w:hAnsi="Arial" w:cs="Arial"/>
          <w:color w:val="000000" w:themeColor="text1"/>
        </w:rPr>
        <w:t xml:space="preserve">art. 116 </w:t>
      </w:r>
      <w:r w:rsidR="00E01328" w:rsidRPr="00925680">
        <w:rPr>
          <w:rFonts w:ascii="Arial" w:hAnsi="Arial" w:cs="Arial"/>
          <w:color w:val="000000" w:themeColor="text1"/>
        </w:rPr>
        <w:t>ustawy z dnia 12 marca 2004 r. o pomocy społecznej (</w:t>
      </w:r>
      <w:proofErr w:type="spellStart"/>
      <w:r w:rsidR="00E01328" w:rsidRPr="00925680">
        <w:rPr>
          <w:rFonts w:ascii="Arial" w:hAnsi="Arial" w:cs="Arial"/>
          <w:color w:val="000000" w:themeColor="text1"/>
        </w:rPr>
        <w:t>t.j</w:t>
      </w:r>
      <w:proofErr w:type="spellEnd"/>
      <w:r w:rsidR="00E01328" w:rsidRPr="00925680">
        <w:rPr>
          <w:rFonts w:ascii="Arial" w:hAnsi="Arial" w:cs="Arial"/>
          <w:color w:val="000000" w:themeColor="text1"/>
        </w:rPr>
        <w:t>. Dz.U. 2025 poz. 1214)</w:t>
      </w:r>
      <w:r w:rsidR="00925680" w:rsidRPr="00925680">
        <w:rPr>
          <w:rFonts w:ascii="Arial" w:hAnsi="Arial" w:cs="Arial"/>
          <w:color w:val="000000" w:themeColor="text1"/>
        </w:rPr>
        <w:br/>
      </w:r>
      <w:r w:rsidR="00F57E73" w:rsidRPr="00925680">
        <w:rPr>
          <w:rFonts w:ascii="Arial" w:hAnsi="Arial" w:cs="Arial"/>
          <w:color w:val="000000" w:themeColor="text1"/>
        </w:rPr>
        <w:t>do wykonania przedmiotu zamówienia</w:t>
      </w:r>
      <w:r w:rsidR="0074416F" w:rsidRPr="00925680">
        <w:rPr>
          <w:rFonts w:ascii="Arial" w:hAnsi="Arial" w:cs="Arial"/>
          <w:color w:val="000000" w:themeColor="text1"/>
        </w:rPr>
        <w:t xml:space="preserve"> </w:t>
      </w:r>
      <w:r w:rsidRPr="00925680">
        <w:rPr>
          <w:rFonts w:ascii="Arial" w:hAnsi="Arial" w:cs="Arial"/>
          <w:color w:val="000000" w:themeColor="text1"/>
        </w:rPr>
        <w:t xml:space="preserve">i </w:t>
      </w:r>
      <w:r w:rsidR="000F3BA5" w:rsidRPr="00925680">
        <w:rPr>
          <w:rFonts w:ascii="Arial" w:hAnsi="Arial" w:cs="Arial"/>
          <w:color w:val="000000" w:themeColor="text1"/>
        </w:rPr>
        <w:t>doświadczenie -</w:t>
      </w:r>
      <w:r w:rsidR="00F57E73" w:rsidRPr="00925680">
        <w:rPr>
          <w:rFonts w:ascii="Arial" w:hAnsi="Arial" w:cs="Arial"/>
          <w:color w:val="000000" w:themeColor="text1"/>
        </w:rPr>
        <w:t xml:space="preserve"> </w:t>
      </w:r>
      <w:r w:rsidRPr="00925680">
        <w:rPr>
          <w:rFonts w:ascii="Arial" w:hAnsi="Arial" w:cs="Arial"/>
          <w:b/>
          <w:bCs/>
          <w:color w:val="000000" w:themeColor="text1"/>
        </w:rPr>
        <w:t xml:space="preserve">co najmniej </w:t>
      </w:r>
      <w:r w:rsidR="00F916D1" w:rsidRPr="00925680">
        <w:rPr>
          <w:rFonts w:ascii="Arial" w:hAnsi="Arial" w:cs="Arial"/>
          <w:b/>
          <w:bCs/>
          <w:color w:val="000000" w:themeColor="text1"/>
        </w:rPr>
        <w:t>pół</w:t>
      </w:r>
      <w:r w:rsidR="00E01328" w:rsidRPr="00925680">
        <w:rPr>
          <w:rFonts w:ascii="Arial" w:hAnsi="Arial" w:cs="Arial"/>
          <w:b/>
          <w:bCs/>
          <w:color w:val="000000" w:themeColor="text1"/>
        </w:rPr>
        <w:t>roczny</w:t>
      </w:r>
      <w:r w:rsidRPr="00925680">
        <w:rPr>
          <w:rFonts w:ascii="Arial" w:hAnsi="Arial" w:cs="Arial"/>
          <w:b/>
          <w:bCs/>
          <w:color w:val="000000" w:themeColor="text1"/>
        </w:rPr>
        <w:t xml:space="preserve"> staż</w:t>
      </w:r>
      <w:r w:rsidR="000F3BA5" w:rsidRPr="00925680">
        <w:rPr>
          <w:rFonts w:ascii="Arial" w:hAnsi="Arial" w:cs="Arial"/>
          <w:color w:val="000000" w:themeColor="text1"/>
        </w:rPr>
        <w:t xml:space="preserve"> </w:t>
      </w:r>
      <w:r w:rsidR="00925680" w:rsidRPr="00925680">
        <w:rPr>
          <w:rFonts w:ascii="Arial" w:hAnsi="Arial" w:cs="Arial"/>
          <w:color w:val="000000" w:themeColor="text1"/>
        </w:rPr>
        <w:t xml:space="preserve"> </w:t>
      </w:r>
      <w:r w:rsidR="00CC311E" w:rsidRPr="00925680">
        <w:rPr>
          <w:rFonts w:ascii="Arial" w:hAnsi="Arial" w:cs="Arial"/>
          <w:color w:val="000000" w:themeColor="text1"/>
        </w:rPr>
        <w:t>pracy z osobami</w:t>
      </w:r>
      <w:r w:rsidR="00F916D1" w:rsidRPr="00925680">
        <w:rPr>
          <w:rFonts w:ascii="Arial" w:hAnsi="Arial" w:cs="Arial"/>
          <w:color w:val="000000" w:themeColor="text1"/>
        </w:rPr>
        <w:t xml:space="preserve"> </w:t>
      </w:r>
      <w:r w:rsidR="00CC311E" w:rsidRPr="00925680">
        <w:rPr>
          <w:rFonts w:ascii="Arial" w:hAnsi="Arial" w:cs="Arial"/>
          <w:color w:val="000000" w:themeColor="text1"/>
        </w:rPr>
        <w:t>bezdomnymi</w:t>
      </w:r>
      <w:r w:rsidR="00F916D1" w:rsidRPr="00925680">
        <w:rPr>
          <w:rFonts w:ascii="Arial" w:hAnsi="Arial" w:cs="Arial"/>
          <w:color w:val="000000" w:themeColor="text1"/>
        </w:rPr>
        <w:t>.</w:t>
      </w:r>
    </w:p>
    <w:p w14:paraId="067348C3" w14:textId="77777777" w:rsidR="00D25C86" w:rsidRDefault="00D25C86" w:rsidP="00690279">
      <w:pPr>
        <w:ind w:right="-14"/>
        <w:jc w:val="both"/>
        <w:rPr>
          <w:rFonts w:ascii="Arial" w:hAnsi="Arial" w:cs="Arial"/>
          <w:color w:val="000000" w:themeColor="text1"/>
        </w:rPr>
      </w:pPr>
    </w:p>
    <w:p w14:paraId="33E41BD9" w14:textId="7C488DC2" w:rsidR="00690279" w:rsidRPr="00056EA8" w:rsidRDefault="00690279" w:rsidP="00690279">
      <w:pPr>
        <w:ind w:right="-14"/>
        <w:jc w:val="both"/>
        <w:rPr>
          <w:rFonts w:ascii="Arial" w:hAnsi="Arial" w:cs="Arial"/>
          <w:color w:val="000000" w:themeColor="text1"/>
        </w:rPr>
      </w:pPr>
      <w:r w:rsidRPr="00056EA8">
        <w:rPr>
          <w:rFonts w:ascii="Arial" w:hAnsi="Arial" w:cs="Arial"/>
          <w:color w:val="000000" w:themeColor="text1"/>
        </w:rPr>
        <w:t xml:space="preserve">W przypadku składania oferty wspólnej ww. warunek musi spełniać co najmniej jeden z wykonawców w całości. W przypadku polegania przez wykonawcę na zasobach udostępniających je podmiotów ww. warunek musi spełniać co najmniej jeden z tych podmiotów w całości.  </w:t>
      </w:r>
    </w:p>
    <w:p w14:paraId="510D1E16" w14:textId="77777777" w:rsidR="00690279" w:rsidRPr="00606D51" w:rsidRDefault="00690279" w:rsidP="00690279">
      <w:pPr>
        <w:tabs>
          <w:tab w:val="left" w:pos="284"/>
        </w:tabs>
        <w:spacing w:after="13"/>
        <w:ind w:right="-14"/>
        <w:jc w:val="both"/>
        <w:rPr>
          <w:rFonts w:ascii="Arial" w:hAnsi="Arial" w:cs="Arial"/>
          <w:b/>
          <w:color w:val="000000" w:themeColor="text1"/>
        </w:rPr>
      </w:pPr>
    </w:p>
    <w:p w14:paraId="387339BD" w14:textId="77777777" w:rsidR="005E5D7F" w:rsidRPr="00606D51" w:rsidRDefault="005E5D7F" w:rsidP="00CF42B3">
      <w:pPr>
        <w:jc w:val="both"/>
        <w:rPr>
          <w:rFonts w:ascii="Arial" w:hAnsi="Arial" w:cs="Arial"/>
          <w:b/>
          <w:color w:val="000000"/>
        </w:rPr>
      </w:pPr>
      <w:r w:rsidRPr="00606D51">
        <w:rPr>
          <w:rFonts w:ascii="Arial" w:hAnsi="Arial" w:cs="Arial"/>
          <w:b/>
          <w:color w:val="000000"/>
        </w:rPr>
        <w:t>V. PODSTAWY WYKLUCZENIA Z POSTĘPOWANIA</w:t>
      </w:r>
    </w:p>
    <w:p w14:paraId="64A950D8" w14:textId="77777777" w:rsidR="002B6D1A" w:rsidRPr="00606D51" w:rsidRDefault="002B6D1A" w:rsidP="002B6D1A">
      <w:pPr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Z postępowania o udzielenie zamówienia wyklucza się wykonawców, w stosunku</w:t>
      </w:r>
      <w:r w:rsidRPr="00606D51">
        <w:rPr>
          <w:rFonts w:ascii="Arial" w:hAnsi="Arial" w:cs="Arial"/>
          <w:color w:val="000000" w:themeColor="text1"/>
        </w:rPr>
        <w:br/>
        <w:t>do których zachodzi którakolwiek z okoliczności wskazanych w:</w:t>
      </w:r>
    </w:p>
    <w:p w14:paraId="4E8F5FD6" w14:textId="77777777" w:rsidR="002B6D1A" w:rsidRPr="00606D51" w:rsidRDefault="002B6D1A" w:rsidP="000C3D18">
      <w:pPr>
        <w:numPr>
          <w:ilvl w:val="1"/>
          <w:numId w:val="2"/>
        </w:numPr>
        <w:tabs>
          <w:tab w:val="left" w:pos="284"/>
        </w:tabs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 xml:space="preserve">art. 108 ust. 1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>;</w:t>
      </w:r>
    </w:p>
    <w:p w14:paraId="6D5C67C3" w14:textId="77777777" w:rsidR="002B6D1A" w:rsidRPr="00606D51" w:rsidRDefault="002B6D1A" w:rsidP="000C3D18">
      <w:pPr>
        <w:numPr>
          <w:ilvl w:val="1"/>
          <w:numId w:val="2"/>
        </w:numPr>
        <w:tabs>
          <w:tab w:val="left" w:pos="284"/>
        </w:tabs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 xml:space="preserve">art. 109 ust. 1 pkt 4)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>, tj.: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D058793" w14:textId="238DF17F" w:rsidR="002B6D1A" w:rsidRPr="00606D51" w:rsidRDefault="002B6D1A" w:rsidP="000C3D18">
      <w:pPr>
        <w:numPr>
          <w:ilvl w:val="1"/>
          <w:numId w:val="2"/>
        </w:numPr>
        <w:tabs>
          <w:tab w:val="left" w:pos="284"/>
        </w:tabs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eastAsia="Lucida Sans Unicode" w:hAnsi="Arial" w:cs="Arial"/>
          <w:b/>
          <w:color w:val="000000"/>
          <w:kern w:val="1"/>
        </w:rPr>
        <w:t xml:space="preserve">art. </w:t>
      </w:r>
      <w:r w:rsidRPr="00606D51">
        <w:rPr>
          <w:rFonts w:ascii="Arial" w:hAnsi="Arial" w:cs="Arial"/>
          <w:b/>
          <w:bCs/>
          <w:color w:val="000000"/>
        </w:rPr>
        <w:t>7 ust. 1</w:t>
      </w:r>
      <w:r w:rsidRPr="00606D51">
        <w:rPr>
          <w:rFonts w:ascii="Arial" w:eastAsia="Lucida Sans Unicode" w:hAnsi="Arial" w:cs="Arial"/>
          <w:color w:val="000000"/>
          <w:kern w:val="1"/>
        </w:rPr>
        <w:t xml:space="preserve"> </w:t>
      </w:r>
      <w:r w:rsidRPr="00606D51">
        <w:rPr>
          <w:rFonts w:ascii="Arial" w:hAnsi="Arial" w:cs="Arial"/>
          <w:bCs/>
          <w:color w:val="000000"/>
        </w:rPr>
        <w:t>ustawy z dnia 13 kwietnia 2022 r. o szczególnych rozwiązaniach</w:t>
      </w:r>
      <w:r w:rsidRPr="00606D51">
        <w:rPr>
          <w:rFonts w:ascii="Arial" w:hAnsi="Arial" w:cs="Arial"/>
          <w:bCs/>
          <w:color w:val="000000"/>
        </w:rPr>
        <w:br/>
        <w:t>w zakresie przeciwdziałania wspieraniu agresji na Ukrainę oraz służących ochronie bezpieczeństwa narodowego (</w:t>
      </w:r>
      <w:proofErr w:type="spellStart"/>
      <w:r w:rsidR="0074416F" w:rsidRPr="00606D51">
        <w:rPr>
          <w:rFonts w:ascii="Arial" w:hAnsi="Arial" w:cs="Arial"/>
          <w:bCs/>
          <w:color w:val="000000"/>
        </w:rPr>
        <w:t>t.j</w:t>
      </w:r>
      <w:proofErr w:type="spellEnd"/>
      <w:r w:rsidR="0074416F" w:rsidRPr="00606D51">
        <w:rPr>
          <w:rFonts w:ascii="Arial" w:hAnsi="Arial" w:cs="Arial"/>
          <w:bCs/>
          <w:color w:val="000000"/>
        </w:rPr>
        <w:t xml:space="preserve">. </w:t>
      </w:r>
      <w:r w:rsidR="00E56878" w:rsidRPr="00606D51">
        <w:rPr>
          <w:rFonts w:ascii="Arial" w:hAnsi="Arial" w:cs="Arial"/>
          <w:bCs/>
          <w:color w:val="000000"/>
        </w:rPr>
        <w:t>Dz.U. 2025 poz. 514</w:t>
      </w:r>
      <w:r w:rsidRPr="00606D51">
        <w:rPr>
          <w:rFonts w:ascii="Arial" w:hAnsi="Arial" w:cs="Arial"/>
          <w:bCs/>
          <w:color w:val="000000"/>
        </w:rPr>
        <w:t>).</w:t>
      </w:r>
    </w:p>
    <w:p w14:paraId="39AFAF26" w14:textId="77777777" w:rsidR="003234EC" w:rsidRPr="00606D51" w:rsidRDefault="003234EC" w:rsidP="003234EC">
      <w:pPr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</w:p>
    <w:p w14:paraId="0DDF7F05" w14:textId="77777777" w:rsidR="00741D28" w:rsidRPr="00606D51" w:rsidRDefault="00741D28" w:rsidP="00741D28">
      <w:pPr>
        <w:tabs>
          <w:tab w:val="left" w:pos="284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>VI. OŚWIADCZENIA I DOKUMENTY</w:t>
      </w:r>
    </w:p>
    <w:p w14:paraId="52189684" w14:textId="77777777" w:rsidR="00741D28" w:rsidRPr="00606D51" w:rsidRDefault="00741D28" w:rsidP="000C3D18">
      <w:pPr>
        <w:numPr>
          <w:ilvl w:val="0"/>
          <w:numId w:val="4"/>
        </w:numPr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 xml:space="preserve">W celu </w:t>
      </w:r>
      <w:r w:rsidRPr="00606D51">
        <w:rPr>
          <w:rFonts w:ascii="Arial" w:hAnsi="Arial" w:cs="Arial"/>
          <w:color w:val="000000" w:themeColor="text1"/>
          <w:u w:val="single"/>
        </w:rPr>
        <w:t>wstępnego</w:t>
      </w:r>
      <w:r w:rsidRPr="00606D51">
        <w:rPr>
          <w:rFonts w:ascii="Arial" w:hAnsi="Arial" w:cs="Arial"/>
          <w:color w:val="000000" w:themeColor="text1"/>
        </w:rPr>
        <w:t xml:space="preserve"> potwierdzenia w odpowiednim zakresie spełniania warunków udziału w postępowaniu oraz braku podstaw do wykluczenia </w:t>
      </w:r>
      <w:r w:rsidRPr="00606D51">
        <w:rPr>
          <w:rFonts w:ascii="Arial" w:hAnsi="Arial" w:cs="Arial"/>
          <w:b/>
          <w:bCs/>
          <w:color w:val="000000" w:themeColor="text1"/>
        </w:rPr>
        <w:t>wykonawca dołącza</w:t>
      </w:r>
      <w:r w:rsidRPr="00606D51">
        <w:rPr>
          <w:rFonts w:ascii="Arial" w:hAnsi="Arial" w:cs="Arial"/>
          <w:color w:val="000000" w:themeColor="text1"/>
        </w:rPr>
        <w:t xml:space="preserve"> </w:t>
      </w:r>
      <w:r w:rsidRPr="00606D51">
        <w:rPr>
          <w:rFonts w:ascii="Arial" w:hAnsi="Arial" w:cs="Arial"/>
          <w:b/>
          <w:bCs/>
          <w:color w:val="000000" w:themeColor="text1"/>
        </w:rPr>
        <w:t xml:space="preserve">z ofertą </w:t>
      </w:r>
      <w:r w:rsidRPr="00606D51">
        <w:rPr>
          <w:rFonts w:ascii="Arial" w:hAnsi="Arial" w:cs="Arial"/>
          <w:color w:val="000000" w:themeColor="text1"/>
        </w:rPr>
        <w:t>aktualne na dzień składania ofert:</w:t>
      </w:r>
    </w:p>
    <w:p w14:paraId="14532C88" w14:textId="77777777" w:rsidR="00741D28" w:rsidRPr="00606D51" w:rsidRDefault="00741D28" w:rsidP="003376C1">
      <w:pPr>
        <w:numPr>
          <w:ilvl w:val="1"/>
          <w:numId w:val="1"/>
        </w:numPr>
        <w:ind w:left="709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>oświadczenie wykonawcy</w:t>
      </w:r>
      <w:r w:rsidRPr="00606D51">
        <w:rPr>
          <w:rFonts w:ascii="Arial" w:hAnsi="Arial" w:cs="Arial"/>
          <w:color w:val="000000" w:themeColor="text1"/>
        </w:rPr>
        <w:t xml:space="preserve">, o którym mowa w art. 125 ust. 1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– zgodne</w:t>
      </w:r>
      <w:r w:rsidRPr="00606D51">
        <w:rPr>
          <w:rFonts w:ascii="Arial" w:hAnsi="Arial" w:cs="Arial"/>
          <w:color w:val="000000" w:themeColor="text1"/>
        </w:rPr>
        <w:br/>
        <w:t xml:space="preserve">z </w:t>
      </w:r>
      <w:r w:rsidRPr="00606D51">
        <w:rPr>
          <w:rFonts w:ascii="Arial" w:hAnsi="Arial" w:cs="Arial"/>
          <w:b/>
          <w:bCs/>
          <w:color w:val="000000" w:themeColor="text1"/>
        </w:rPr>
        <w:t>załącznikiem nr 3</w:t>
      </w:r>
      <w:r w:rsidRPr="00606D51">
        <w:rPr>
          <w:rFonts w:ascii="Arial" w:hAnsi="Arial" w:cs="Arial"/>
          <w:color w:val="000000" w:themeColor="text1"/>
        </w:rPr>
        <w:t xml:space="preserve"> do SWZ. Powyższe oświadczenie składa każdy</w:t>
      </w:r>
      <w:r w:rsidRPr="00606D51">
        <w:rPr>
          <w:rFonts w:ascii="Arial" w:hAnsi="Arial" w:cs="Arial"/>
          <w:color w:val="000000" w:themeColor="text1"/>
        </w:rPr>
        <w:br/>
        <w:t>z wykonawców wspólnie ubiegających się o udzielenie zamówienia;</w:t>
      </w:r>
    </w:p>
    <w:p w14:paraId="55E02A6E" w14:textId="77777777" w:rsidR="00741D28" w:rsidRPr="00606D51" w:rsidRDefault="00741D28" w:rsidP="003376C1">
      <w:pPr>
        <w:numPr>
          <w:ilvl w:val="1"/>
          <w:numId w:val="1"/>
        </w:numPr>
        <w:ind w:left="709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b/>
          <w:color w:val="000000" w:themeColor="text1"/>
        </w:rPr>
        <w:t>oświadczenie wykonawców wspólnie ubiegających się o udzielenie zamówienia</w:t>
      </w:r>
      <w:r w:rsidRPr="00606D51">
        <w:rPr>
          <w:rFonts w:ascii="Arial" w:hAnsi="Arial" w:cs="Arial"/>
          <w:color w:val="000000" w:themeColor="text1"/>
        </w:rPr>
        <w:t xml:space="preserve">, w tym prowadzących działalność w formie </w:t>
      </w:r>
      <w:r w:rsidRPr="00606D51">
        <w:rPr>
          <w:rFonts w:ascii="Arial" w:hAnsi="Arial" w:cs="Arial"/>
          <w:color w:val="000000" w:themeColor="text1"/>
          <w:u w:val="single"/>
        </w:rPr>
        <w:t>spółki cywilnej</w:t>
      </w:r>
      <w:r w:rsidRPr="00606D51">
        <w:rPr>
          <w:rFonts w:ascii="Arial" w:hAnsi="Arial" w:cs="Arial"/>
          <w:color w:val="000000" w:themeColor="text1"/>
        </w:rPr>
        <w:t>,</w:t>
      </w:r>
      <w:r w:rsidRPr="00606D51">
        <w:rPr>
          <w:rFonts w:ascii="Arial" w:hAnsi="Arial" w:cs="Arial"/>
          <w:color w:val="000000" w:themeColor="text1"/>
        </w:rPr>
        <w:br/>
        <w:t xml:space="preserve">o którym mowa w art. 117 ust. 4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</w:t>
      </w:r>
      <w:r w:rsidRPr="00606D51">
        <w:rPr>
          <w:rFonts w:ascii="Arial" w:hAnsi="Arial" w:cs="Arial"/>
          <w:bCs/>
          <w:color w:val="000000" w:themeColor="text1"/>
        </w:rPr>
        <w:t xml:space="preserve">(jeżeli dotyczy). W przypadku braku </w:t>
      </w:r>
      <w:r w:rsidRPr="00606D51">
        <w:rPr>
          <w:rFonts w:ascii="Arial" w:hAnsi="Arial" w:cs="Arial"/>
          <w:bCs/>
          <w:color w:val="000000" w:themeColor="text1"/>
        </w:rPr>
        <w:lastRenderedPageBreak/>
        <w:t>określenia przez zamawiającego warunków udziału w postępowaniu dotyczących uprawnień do prowadzenia określonej działalności gospodarczej lub zawodowej lub wykształcenia lub kwalifikacji zawodowych lub doświadczenia, wykonawcy wspólnie ubiegający się o udzielenia zamówienia nie muszą dołączać do oferty ww. oświadczenia;</w:t>
      </w:r>
    </w:p>
    <w:p w14:paraId="13C8B3AD" w14:textId="77777777" w:rsidR="00741D28" w:rsidRPr="00606D51" w:rsidRDefault="00741D28" w:rsidP="003376C1">
      <w:pPr>
        <w:numPr>
          <w:ilvl w:val="1"/>
          <w:numId w:val="1"/>
        </w:numPr>
        <w:ind w:left="709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 xml:space="preserve">oświadczenie podmiotu udostępniającego zasoby </w:t>
      </w:r>
      <w:r w:rsidRPr="00606D51">
        <w:rPr>
          <w:rFonts w:ascii="Arial" w:hAnsi="Arial" w:cs="Arial"/>
          <w:color w:val="000000" w:themeColor="text1"/>
        </w:rPr>
        <w:t xml:space="preserve">(jeżeli dotyczy), o którym mowa w art. 125 ust. 1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– zgodne z </w:t>
      </w:r>
      <w:r w:rsidRPr="00606D51">
        <w:rPr>
          <w:rFonts w:ascii="Arial" w:hAnsi="Arial" w:cs="Arial"/>
          <w:b/>
          <w:bCs/>
          <w:color w:val="000000" w:themeColor="text1"/>
        </w:rPr>
        <w:t>załącznikiem nr 3</w:t>
      </w:r>
      <w:r w:rsidRPr="00606D51">
        <w:rPr>
          <w:rFonts w:ascii="Arial" w:hAnsi="Arial" w:cs="Arial"/>
          <w:color w:val="000000" w:themeColor="text1"/>
        </w:rPr>
        <w:t xml:space="preserve"> do SWZ.</w:t>
      </w:r>
      <w:r w:rsidRPr="00606D51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15A1B50A" w14:textId="77777777" w:rsidR="00741D28" w:rsidRPr="00606D51" w:rsidRDefault="00741D28" w:rsidP="003376C1">
      <w:pPr>
        <w:numPr>
          <w:ilvl w:val="1"/>
          <w:numId w:val="1"/>
        </w:numPr>
        <w:ind w:left="709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 xml:space="preserve">zobowiązanie podmiotu udostępniającego zasoby </w:t>
      </w:r>
      <w:r w:rsidRPr="00606D51">
        <w:rPr>
          <w:rFonts w:ascii="Arial" w:hAnsi="Arial" w:cs="Arial"/>
          <w:color w:val="000000" w:themeColor="text1"/>
        </w:rPr>
        <w:t xml:space="preserve">(jeżeli dotyczy) – zgodne z </w:t>
      </w:r>
      <w:r w:rsidRPr="00606D51">
        <w:rPr>
          <w:rFonts w:ascii="Arial" w:hAnsi="Arial" w:cs="Arial"/>
          <w:b/>
          <w:bCs/>
          <w:color w:val="000000" w:themeColor="text1"/>
        </w:rPr>
        <w:t>załącznikiem nr 4</w:t>
      </w:r>
      <w:r w:rsidRPr="00606D51">
        <w:rPr>
          <w:rFonts w:ascii="Arial" w:hAnsi="Arial" w:cs="Arial"/>
          <w:color w:val="000000" w:themeColor="text1"/>
        </w:rPr>
        <w:t xml:space="preserve"> do SWZ;</w:t>
      </w:r>
      <w:r w:rsidRPr="00606D51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77AAF528" w14:textId="77777777" w:rsidR="00741D28" w:rsidRPr="00FB7894" w:rsidRDefault="00741D28" w:rsidP="00741D28">
      <w:pPr>
        <w:ind w:left="709"/>
        <w:contextualSpacing/>
        <w:jc w:val="both"/>
        <w:rPr>
          <w:rFonts w:ascii="Arial" w:hAnsi="Arial" w:cs="Arial"/>
          <w:b/>
          <w:bCs/>
          <w:color w:val="000000" w:themeColor="text1"/>
          <w:sz w:val="16"/>
          <w:szCs w:val="16"/>
          <w:highlight w:val="yellow"/>
        </w:rPr>
      </w:pPr>
    </w:p>
    <w:p w14:paraId="748BE608" w14:textId="77777777" w:rsidR="00741D28" w:rsidRPr="00606D51" w:rsidRDefault="00741D28" w:rsidP="000C3D18">
      <w:pPr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 xml:space="preserve">Zamawiający wezwie </w:t>
      </w:r>
      <w:r w:rsidRPr="00606D51">
        <w:rPr>
          <w:rFonts w:ascii="Arial" w:hAnsi="Arial" w:cs="Arial"/>
          <w:b/>
          <w:bCs/>
          <w:color w:val="000000" w:themeColor="text1"/>
        </w:rPr>
        <w:t>wykonawcę, którego oferta została najwyżej oceniona</w:t>
      </w:r>
      <w:r w:rsidRPr="00606D51">
        <w:rPr>
          <w:rFonts w:ascii="Arial" w:hAnsi="Arial" w:cs="Arial"/>
          <w:color w:val="000000" w:themeColor="text1"/>
        </w:rPr>
        <w:t>,</w:t>
      </w:r>
      <w:r w:rsidRPr="00606D51">
        <w:rPr>
          <w:rFonts w:ascii="Arial" w:hAnsi="Arial" w:cs="Arial"/>
          <w:color w:val="000000" w:themeColor="text1"/>
        </w:rPr>
        <w:br/>
        <w:t xml:space="preserve">do złożenia w wyznaczonym terminie, nie krótszym niż </w:t>
      </w:r>
      <w:r w:rsidRPr="00606D51">
        <w:rPr>
          <w:rFonts w:ascii="Arial" w:hAnsi="Arial" w:cs="Arial"/>
          <w:color w:val="000000" w:themeColor="text1"/>
          <w:u w:val="single"/>
        </w:rPr>
        <w:t>5 dni</w:t>
      </w:r>
      <w:r w:rsidRPr="00606D51">
        <w:rPr>
          <w:rFonts w:ascii="Arial" w:hAnsi="Arial" w:cs="Arial"/>
          <w:color w:val="000000" w:themeColor="text1"/>
        </w:rPr>
        <w:t xml:space="preserve"> od dnia wezwania, następujących podmiotowych środków dowodowych aktualnych na dzień złożenia:</w:t>
      </w:r>
    </w:p>
    <w:p w14:paraId="3604AD54" w14:textId="77777777" w:rsidR="00741D28" w:rsidRPr="00606D51" w:rsidRDefault="00741D28">
      <w:pPr>
        <w:numPr>
          <w:ilvl w:val="1"/>
          <w:numId w:val="25"/>
        </w:numPr>
        <w:ind w:left="993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 celu potwierdzenia braku podstaw wykluczenia wykonawcy lub podmiotu udostępniającego zasoby z udziału w postępowaniu o udzielenie zamówienia publicznego:</w:t>
      </w:r>
    </w:p>
    <w:p w14:paraId="6C7A430F" w14:textId="77777777" w:rsidR="00741D28" w:rsidRPr="00606D51" w:rsidRDefault="00741D28" w:rsidP="000C3D18">
      <w:pPr>
        <w:numPr>
          <w:ilvl w:val="0"/>
          <w:numId w:val="5"/>
        </w:numPr>
        <w:ind w:left="1134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>oświadczenia wykonawcy</w:t>
      </w:r>
      <w:r w:rsidRPr="00606D51">
        <w:rPr>
          <w:rFonts w:ascii="Arial" w:hAnsi="Arial" w:cs="Arial"/>
          <w:color w:val="000000" w:themeColor="text1"/>
        </w:rPr>
        <w:t xml:space="preserve"> lub </w:t>
      </w:r>
      <w:r w:rsidRPr="00606D51">
        <w:rPr>
          <w:rFonts w:ascii="Arial" w:hAnsi="Arial" w:cs="Arial"/>
          <w:b/>
          <w:bCs/>
          <w:color w:val="000000" w:themeColor="text1"/>
        </w:rPr>
        <w:t>podmiotu udostępniającego zasoby</w:t>
      </w:r>
      <w:r w:rsidRPr="00606D51">
        <w:rPr>
          <w:rFonts w:ascii="Arial" w:hAnsi="Arial" w:cs="Arial"/>
          <w:color w:val="000000" w:themeColor="text1"/>
        </w:rPr>
        <w:t xml:space="preserve"> (jeżeli dotyczy) </w:t>
      </w:r>
      <w:r w:rsidRPr="00606D51">
        <w:rPr>
          <w:rFonts w:ascii="Arial" w:hAnsi="Arial" w:cs="Arial"/>
          <w:b/>
          <w:bCs/>
          <w:color w:val="000000" w:themeColor="text1"/>
        </w:rPr>
        <w:t>o aktualności informacji</w:t>
      </w:r>
      <w:r w:rsidRPr="00606D51">
        <w:rPr>
          <w:rFonts w:ascii="Arial" w:hAnsi="Arial" w:cs="Arial"/>
          <w:color w:val="000000" w:themeColor="text1"/>
        </w:rPr>
        <w:t xml:space="preserve"> zawartych w oświadczeniu,</w:t>
      </w:r>
      <w:r w:rsidRPr="00606D51">
        <w:rPr>
          <w:rFonts w:ascii="Arial" w:hAnsi="Arial" w:cs="Arial"/>
          <w:color w:val="000000" w:themeColor="text1"/>
        </w:rPr>
        <w:br/>
        <w:t xml:space="preserve">o którym mowa w art. 125 ust. 1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w odpowiednim zakresie art. 108 ust. 1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i </w:t>
      </w:r>
      <w:r w:rsidRPr="00606D51">
        <w:rPr>
          <w:rFonts w:ascii="Arial" w:hAnsi="Arial" w:cs="Arial"/>
          <w:b/>
          <w:color w:val="000000" w:themeColor="text1"/>
        </w:rPr>
        <w:t xml:space="preserve">art. 7 </w:t>
      </w:r>
      <w:r w:rsidRPr="00606D51">
        <w:rPr>
          <w:rFonts w:ascii="Arial" w:hAnsi="Arial" w:cs="Arial"/>
          <w:b/>
          <w:bCs/>
          <w:color w:val="000000" w:themeColor="text1"/>
        </w:rPr>
        <w:t>ust. 1</w:t>
      </w:r>
      <w:r w:rsidRPr="00606D51">
        <w:rPr>
          <w:rFonts w:ascii="Arial" w:eastAsia="Lucida Sans Unicode" w:hAnsi="Arial" w:cs="Arial"/>
          <w:color w:val="000000" w:themeColor="text1"/>
          <w:kern w:val="1"/>
        </w:rPr>
        <w:t xml:space="preserve"> </w:t>
      </w:r>
      <w:r w:rsidRPr="00606D51">
        <w:rPr>
          <w:rFonts w:ascii="Arial" w:hAnsi="Arial" w:cs="Arial"/>
          <w:bCs/>
          <w:color w:val="000000" w:themeColor="text1"/>
        </w:rPr>
        <w:t xml:space="preserve">ustawy z dnia 13 kwietnia 2022 r. o szczególnych rozwiązaniach w zakresie przeciwdziałania wspieraniu agresji na Ukrainę oraz służących ochronie bezpieczeństwa narodowego </w:t>
      </w:r>
      <w:r w:rsidRPr="00606D51">
        <w:rPr>
          <w:rFonts w:ascii="Arial" w:hAnsi="Arial" w:cs="Arial"/>
          <w:color w:val="000000" w:themeColor="text1"/>
        </w:rPr>
        <w:t>– zgodnego</w:t>
      </w:r>
      <w:r w:rsidRPr="00606D51">
        <w:rPr>
          <w:rFonts w:ascii="Arial" w:hAnsi="Arial" w:cs="Arial"/>
          <w:color w:val="000000" w:themeColor="text1"/>
        </w:rPr>
        <w:br/>
        <w:t xml:space="preserve">z </w:t>
      </w:r>
      <w:r w:rsidRPr="00606D51">
        <w:rPr>
          <w:rFonts w:ascii="Arial" w:hAnsi="Arial" w:cs="Arial"/>
          <w:b/>
          <w:bCs/>
          <w:color w:val="000000" w:themeColor="text1"/>
        </w:rPr>
        <w:t>załącznikiem nr 5</w:t>
      </w:r>
      <w:r w:rsidRPr="00606D51">
        <w:rPr>
          <w:rFonts w:ascii="Arial" w:hAnsi="Arial" w:cs="Arial"/>
          <w:color w:val="000000" w:themeColor="text1"/>
        </w:rPr>
        <w:t xml:space="preserve"> do SWZ. Powyższe oświadczenie składa na wezwanie każdy z wykonawców wspólnie ubiegających się o udzielenie zamówienia;</w:t>
      </w:r>
    </w:p>
    <w:p w14:paraId="296B8498" w14:textId="77777777" w:rsidR="00741D28" w:rsidRPr="00606D51" w:rsidRDefault="00741D28" w:rsidP="000C3D18">
      <w:pPr>
        <w:numPr>
          <w:ilvl w:val="0"/>
          <w:numId w:val="5"/>
        </w:numPr>
        <w:ind w:left="1134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b/>
          <w:bCs/>
          <w:color w:val="000000" w:themeColor="text1"/>
        </w:rPr>
        <w:t xml:space="preserve">odpisu lub informacji wykonawcy </w:t>
      </w:r>
      <w:r w:rsidRPr="00606D51">
        <w:rPr>
          <w:rFonts w:ascii="Arial" w:hAnsi="Arial" w:cs="Arial"/>
          <w:color w:val="000000" w:themeColor="text1"/>
        </w:rPr>
        <w:t>lub</w:t>
      </w:r>
      <w:r w:rsidRPr="00606D51">
        <w:rPr>
          <w:rFonts w:ascii="Arial" w:hAnsi="Arial" w:cs="Arial"/>
          <w:b/>
          <w:bCs/>
          <w:color w:val="000000" w:themeColor="text1"/>
        </w:rPr>
        <w:t xml:space="preserve"> podmiotu udostępniającego zasoby</w:t>
      </w:r>
      <w:r w:rsidRPr="00606D51">
        <w:rPr>
          <w:rFonts w:ascii="Arial" w:hAnsi="Arial" w:cs="Arial"/>
          <w:color w:val="000000" w:themeColor="text1"/>
        </w:rPr>
        <w:t xml:space="preserve"> (jeżeli dotyczy) z Krajowego Rejestru Sądowego lub z Centralnej Ewidencji i Informacji o Działalności Gospodarczej, w zakresie art. 109 ust. 1 pkt 4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>, sporządzonych nie wcześniej niż 3 miesiące przed jej złożeniem, jeżeli odrębne przepisy wymagają wpisu do rejestru lub ewidencji. Powyższy dokument składa na wezwanie każdy z wykonawców wspólnie ubiegających się o udzielenie zamówienia.</w:t>
      </w:r>
    </w:p>
    <w:p w14:paraId="1CCA95A9" w14:textId="77777777" w:rsidR="00741D28" w:rsidRPr="00606D51" w:rsidRDefault="00741D28" w:rsidP="000C3D18">
      <w:pPr>
        <w:numPr>
          <w:ilvl w:val="1"/>
          <w:numId w:val="6"/>
        </w:numPr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 celu potwierdzenia spełniania przez wykonawcę warunków udziału</w:t>
      </w:r>
      <w:r w:rsidRPr="00606D51">
        <w:rPr>
          <w:rFonts w:ascii="Arial" w:hAnsi="Arial" w:cs="Arial"/>
          <w:color w:val="000000" w:themeColor="text1"/>
        </w:rPr>
        <w:br/>
        <w:t xml:space="preserve">w postępowaniu dotyczących uprawnień </w:t>
      </w:r>
      <w:r w:rsidRPr="00606D51">
        <w:rPr>
          <w:rFonts w:ascii="Arial" w:hAnsi="Arial" w:cs="Arial"/>
          <w:b/>
          <w:bCs/>
          <w:color w:val="000000" w:themeColor="text1"/>
        </w:rPr>
        <w:t>do prowadzenia określonej działalności gospodarczej lub zawodowej</w:t>
      </w:r>
      <w:r w:rsidRPr="00606D51">
        <w:rPr>
          <w:rFonts w:ascii="Arial" w:hAnsi="Arial" w:cs="Arial"/>
          <w:color w:val="000000" w:themeColor="text1"/>
        </w:rPr>
        <w:t xml:space="preserve">: </w:t>
      </w:r>
      <w:r w:rsidRPr="00606D51">
        <w:rPr>
          <w:rFonts w:ascii="Arial" w:hAnsi="Arial" w:cs="Arial"/>
          <w:color w:val="000000" w:themeColor="text1"/>
          <w:u w:val="single"/>
        </w:rPr>
        <w:t>zamawiający nie wymaga dokumentów podmiotowych.</w:t>
      </w:r>
    </w:p>
    <w:p w14:paraId="54555E84" w14:textId="28D884CE" w:rsidR="00741D28" w:rsidRPr="00606D51" w:rsidRDefault="00741D28" w:rsidP="000F3BA5">
      <w:pPr>
        <w:numPr>
          <w:ilvl w:val="1"/>
          <w:numId w:val="6"/>
        </w:numPr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 celu potwierdzenia spełniania przez wykonawcę warunków udziału</w:t>
      </w:r>
      <w:r w:rsidRPr="00606D51">
        <w:rPr>
          <w:rFonts w:ascii="Arial" w:hAnsi="Arial" w:cs="Arial"/>
          <w:color w:val="000000" w:themeColor="text1"/>
        </w:rPr>
        <w:br/>
        <w:t xml:space="preserve">w postępowaniu dotyczących </w:t>
      </w:r>
      <w:r w:rsidRPr="00606D51">
        <w:rPr>
          <w:rFonts w:ascii="Arial" w:hAnsi="Arial" w:cs="Arial"/>
          <w:b/>
          <w:bCs/>
          <w:color w:val="000000" w:themeColor="text1"/>
        </w:rPr>
        <w:t>zdolności technicznej lub zawodowej</w:t>
      </w:r>
      <w:r w:rsidRPr="00606D51">
        <w:rPr>
          <w:rFonts w:ascii="Arial" w:hAnsi="Arial" w:cs="Arial"/>
          <w:color w:val="000000" w:themeColor="text1"/>
        </w:rPr>
        <w:t>:</w:t>
      </w:r>
      <w:r w:rsidR="000F3BA5" w:rsidRPr="00606D51">
        <w:rPr>
          <w:rFonts w:ascii="Arial" w:hAnsi="Arial" w:cs="Arial"/>
          <w:color w:val="000000" w:themeColor="text1"/>
        </w:rPr>
        <w:t xml:space="preserve"> </w:t>
      </w:r>
      <w:r w:rsidRPr="00606D51">
        <w:rPr>
          <w:rFonts w:ascii="Arial" w:hAnsi="Arial" w:cs="Arial"/>
          <w:b/>
          <w:bCs/>
          <w:color w:val="000000" w:themeColor="text1"/>
        </w:rPr>
        <w:t>wykazu osób</w:t>
      </w:r>
      <w:r w:rsidRPr="00606D51">
        <w:rPr>
          <w:rFonts w:ascii="Arial" w:hAnsi="Arial" w:cs="Arial"/>
          <w:color w:val="000000" w:themeColor="text1"/>
        </w:rPr>
        <w:t xml:space="preserve"> skierowanych przez wykonawcę do realizacji zamówienia publicznego, wraz z informacjami na temat ich kwalifikacji zawodowych, </w:t>
      </w:r>
      <w:r w:rsidR="002948CA" w:rsidRPr="00606D51">
        <w:rPr>
          <w:rFonts w:ascii="Arial" w:hAnsi="Arial" w:cs="Arial"/>
          <w:color w:val="000000" w:themeColor="text1"/>
        </w:rPr>
        <w:t>doświadczenia</w:t>
      </w:r>
      <w:r w:rsidRPr="00606D51">
        <w:rPr>
          <w:rFonts w:ascii="Arial" w:hAnsi="Arial" w:cs="Arial"/>
          <w:color w:val="000000" w:themeColor="text1"/>
        </w:rPr>
        <w:t xml:space="preserve"> niezbędn</w:t>
      </w:r>
      <w:r w:rsidR="002948CA" w:rsidRPr="00606D51">
        <w:rPr>
          <w:rFonts w:ascii="Arial" w:hAnsi="Arial" w:cs="Arial"/>
          <w:color w:val="000000" w:themeColor="text1"/>
        </w:rPr>
        <w:t>ego</w:t>
      </w:r>
      <w:r w:rsidRPr="00606D51">
        <w:rPr>
          <w:rFonts w:ascii="Arial" w:hAnsi="Arial" w:cs="Arial"/>
          <w:color w:val="000000" w:themeColor="text1"/>
        </w:rPr>
        <w:t xml:space="preserve"> do wykonania zamówienia publicznego, a także informacją o podstawie do dysponowania tymi osobami -  </w:t>
      </w:r>
      <w:r w:rsidRPr="00606D51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0F3BA5" w:rsidRPr="00606D51">
        <w:rPr>
          <w:rFonts w:ascii="Arial" w:hAnsi="Arial" w:cs="Arial"/>
          <w:b/>
          <w:bCs/>
          <w:color w:val="000000" w:themeColor="text1"/>
        </w:rPr>
        <w:t>6</w:t>
      </w:r>
      <w:r w:rsidR="002948CA" w:rsidRPr="00606D51">
        <w:rPr>
          <w:rFonts w:ascii="Arial" w:hAnsi="Arial" w:cs="Arial"/>
          <w:color w:val="000000" w:themeColor="text1"/>
        </w:rPr>
        <w:br/>
      </w:r>
      <w:r w:rsidRPr="00606D51">
        <w:rPr>
          <w:rFonts w:ascii="Arial" w:hAnsi="Arial" w:cs="Arial"/>
          <w:color w:val="000000" w:themeColor="text1"/>
        </w:rPr>
        <w:t>do SWZ. W przypadku składania oferty wspólnej wykonawcy składają</w:t>
      </w:r>
      <w:r w:rsidR="002948CA" w:rsidRPr="00606D51">
        <w:rPr>
          <w:rFonts w:ascii="Arial" w:hAnsi="Arial" w:cs="Arial"/>
          <w:color w:val="000000" w:themeColor="text1"/>
        </w:rPr>
        <w:br/>
      </w:r>
      <w:r w:rsidRPr="00606D51">
        <w:rPr>
          <w:rFonts w:ascii="Arial" w:hAnsi="Arial" w:cs="Arial"/>
          <w:color w:val="000000" w:themeColor="text1"/>
        </w:rPr>
        <w:t>na wezwanie jeden wspólny ww. wykaz.</w:t>
      </w:r>
    </w:p>
    <w:p w14:paraId="6A17C3E5" w14:textId="77777777" w:rsidR="00741D28" w:rsidRPr="00606D51" w:rsidRDefault="00741D28" w:rsidP="00741D28">
      <w:pPr>
        <w:ind w:left="1276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CA02DEF" w14:textId="1C11A7C1" w:rsidR="00BE7949" w:rsidRPr="00606D51" w:rsidRDefault="00741D28" w:rsidP="00474159">
      <w:pPr>
        <w:numPr>
          <w:ilvl w:val="0"/>
          <w:numId w:val="6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Wykonawca mający siedzibę lub miejsce zamieszkania poza granicami Rzeczpospolitej Polskiej składa dokument lub dokumenty wystawione w kraju,</w:t>
      </w:r>
      <w:r w:rsidRPr="00606D51">
        <w:rPr>
          <w:rFonts w:ascii="Arial" w:hAnsi="Arial" w:cs="Arial"/>
          <w:color w:val="000000" w:themeColor="text1"/>
        </w:rPr>
        <w:br/>
        <w:t>w którym wykonawca ma siedzibę lub miejsce zamieszkania</w:t>
      </w:r>
      <w:r w:rsidR="0074416F" w:rsidRPr="00606D51">
        <w:rPr>
          <w:rFonts w:ascii="Arial" w:hAnsi="Arial" w:cs="Arial"/>
          <w:color w:val="000000" w:themeColor="text1"/>
        </w:rPr>
        <w:t xml:space="preserve"> lub miejsce zamieszkania ma osoba, której dokument dotyczy</w:t>
      </w:r>
      <w:r w:rsidRPr="00606D51">
        <w:rPr>
          <w:rFonts w:ascii="Arial" w:hAnsi="Arial" w:cs="Arial"/>
          <w:color w:val="000000" w:themeColor="text1"/>
        </w:rPr>
        <w:t xml:space="preserve">, potwierdzające brak podstaw do wykluczenia na podstawie </w:t>
      </w:r>
      <w:r w:rsidRPr="00606D51">
        <w:rPr>
          <w:rFonts w:ascii="Arial" w:hAnsi="Arial" w:cs="Arial"/>
          <w:b/>
          <w:bCs/>
          <w:color w:val="000000" w:themeColor="text1"/>
        </w:rPr>
        <w:t xml:space="preserve">art. 109 ust. 1 pkt 4)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>. Jeżeli w kraju,</w:t>
      </w:r>
      <w:r w:rsidRPr="00606D51">
        <w:rPr>
          <w:rFonts w:ascii="Arial" w:hAnsi="Arial" w:cs="Arial"/>
          <w:color w:val="000000" w:themeColor="text1"/>
        </w:rPr>
        <w:br/>
        <w:t>w którym wykonawca ma siedzibę lub miejsce zamieszkania</w:t>
      </w:r>
      <w:r w:rsidR="0074416F" w:rsidRPr="00606D51">
        <w:rPr>
          <w:rFonts w:ascii="Arial" w:hAnsi="Arial" w:cs="Arial"/>
          <w:color w:val="000000" w:themeColor="text1"/>
        </w:rPr>
        <w:t xml:space="preserve"> lub miejsce zamieszkania ma osoba, której dokument dotyczy</w:t>
      </w:r>
      <w:r w:rsidRPr="00606D51">
        <w:rPr>
          <w:rFonts w:ascii="Arial" w:hAnsi="Arial" w:cs="Arial"/>
          <w:color w:val="000000" w:themeColor="text1"/>
        </w:rPr>
        <w:t xml:space="preserve">, nie wydaje się ww. dokumentów, </w:t>
      </w:r>
      <w:r w:rsidRPr="00606D51">
        <w:rPr>
          <w:rFonts w:ascii="Arial" w:hAnsi="Arial" w:cs="Arial"/>
          <w:color w:val="000000" w:themeColor="text1"/>
        </w:rPr>
        <w:lastRenderedPageBreak/>
        <w:t>zastępuje się je w całości lub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</w:t>
      </w:r>
      <w:r w:rsidR="0074416F" w:rsidRPr="00606D51">
        <w:rPr>
          <w:rFonts w:ascii="Arial" w:hAnsi="Arial" w:cs="Arial"/>
          <w:color w:val="000000" w:themeColor="text1"/>
        </w:rPr>
        <w:t xml:space="preserve"> lub miejsce zamieszkania ma osoba, której dokument dotyczy,</w:t>
      </w:r>
      <w:r w:rsidRPr="00606D51">
        <w:rPr>
          <w:rFonts w:ascii="Arial" w:hAnsi="Arial" w:cs="Arial"/>
          <w:color w:val="000000" w:themeColor="text1"/>
        </w:rPr>
        <w:t xml:space="preserve"> nie ma przepisów o oświadczeniu pod przysięgą, złożone przed organem sądowym lub administracyjnym, notariuszem, organem samorządu zawodowego lub</w:t>
      </w:r>
      <w:r w:rsidR="0074416F" w:rsidRPr="00606D51">
        <w:rPr>
          <w:rFonts w:ascii="Arial" w:hAnsi="Arial" w:cs="Arial"/>
          <w:color w:val="000000" w:themeColor="text1"/>
        </w:rPr>
        <w:t xml:space="preserve"> </w:t>
      </w:r>
      <w:r w:rsidRPr="00606D51">
        <w:rPr>
          <w:rFonts w:ascii="Arial" w:hAnsi="Arial" w:cs="Arial"/>
          <w:color w:val="000000" w:themeColor="text1"/>
        </w:rPr>
        <w:t xml:space="preserve">gospodarczego, właściwym ze względu na siedzibę lub miejsce zamieszkania wykonawcy. Dokument lub dokumenty powinny być wystawione nie wcześniej niż 3 miesiące przed ich złożeniem. </w:t>
      </w:r>
    </w:p>
    <w:p w14:paraId="1B5721D0" w14:textId="77777777" w:rsidR="00570074" w:rsidRPr="00FB7894" w:rsidRDefault="00570074" w:rsidP="00570074">
      <w:pPr>
        <w:tabs>
          <w:tab w:val="left" w:pos="284"/>
        </w:tabs>
        <w:ind w:left="284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</w:p>
    <w:p w14:paraId="26E456B6" w14:textId="77777777" w:rsidR="00686EC4" w:rsidRPr="00606D51" w:rsidRDefault="00DE447E" w:rsidP="00474159">
      <w:pPr>
        <w:tabs>
          <w:tab w:val="left" w:pos="284"/>
        </w:tabs>
        <w:jc w:val="both"/>
        <w:rPr>
          <w:rFonts w:ascii="Arial" w:hAnsi="Arial" w:cs="Arial"/>
          <w:b/>
          <w:bCs/>
        </w:rPr>
      </w:pPr>
      <w:r w:rsidRPr="00606D51">
        <w:rPr>
          <w:rFonts w:ascii="Arial" w:hAnsi="Arial" w:cs="Arial"/>
          <w:b/>
          <w:bCs/>
        </w:rPr>
        <w:t xml:space="preserve">VII. </w:t>
      </w:r>
      <w:r w:rsidR="008362CB" w:rsidRPr="00606D51">
        <w:rPr>
          <w:rFonts w:ascii="Arial" w:hAnsi="Arial" w:cs="Arial"/>
          <w:b/>
          <w:bCs/>
          <w:color w:val="000000"/>
        </w:rPr>
        <w:t>KOMUNIKACJA</w:t>
      </w:r>
      <w:r w:rsidR="00297422" w:rsidRPr="00606D51">
        <w:rPr>
          <w:rFonts w:ascii="Arial" w:hAnsi="Arial" w:cs="Arial"/>
          <w:b/>
          <w:bCs/>
          <w:color w:val="000000"/>
        </w:rPr>
        <w:t xml:space="preserve"> ELEKTRONICZNA</w:t>
      </w:r>
    </w:p>
    <w:p w14:paraId="294DB7A5" w14:textId="77777777" w:rsidR="00D5767F" w:rsidRPr="00606D51" w:rsidRDefault="00D5767F" w:rsidP="000C3D18">
      <w:pPr>
        <w:pStyle w:val="Akapitzlist"/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  <w:szCs w:val="22"/>
        </w:rPr>
        <w:t>Postępowanie prowadzone jest w języku polskim.</w:t>
      </w:r>
    </w:p>
    <w:p w14:paraId="258B0CC2" w14:textId="4E25968E" w:rsidR="00D5767F" w:rsidRPr="00606D51" w:rsidRDefault="00D5767F" w:rsidP="000C3D18">
      <w:pPr>
        <w:pStyle w:val="Akapitzlist"/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 xml:space="preserve">Osoba uprawniona do komunikowania się z wykonawcami: </w:t>
      </w:r>
      <w:r w:rsidRPr="00606D51">
        <w:rPr>
          <w:rFonts w:ascii="Arial" w:hAnsi="Arial" w:cs="Arial"/>
          <w:b/>
          <w:color w:val="000000" w:themeColor="text1"/>
        </w:rPr>
        <w:t xml:space="preserve">Piotr </w:t>
      </w:r>
      <w:proofErr w:type="spellStart"/>
      <w:r w:rsidRPr="00606D51">
        <w:rPr>
          <w:rFonts w:ascii="Arial" w:hAnsi="Arial" w:cs="Arial"/>
          <w:b/>
          <w:color w:val="000000" w:themeColor="text1"/>
        </w:rPr>
        <w:t>Nietupski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</w:t>
      </w:r>
      <w:r w:rsidRPr="00606D51">
        <w:rPr>
          <w:rFonts w:ascii="Arial" w:hAnsi="Arial" w:cs="Arial"/>
          <w:color w:val="000000" w:themeColor="text1"/>
        </w:rPr>
        <w:br/>
        <w:t xml:space="preserve">tel. </w:t>
      </w:r>
      <w:r w:rsidR="009D599B" w:rsidRPr="00606D51">
        <w:rPr>
          <w:rFonts w:ascii="Arial" w:hAnsi="Arial" w:cs="Arial"/>
          <w:b/>
          <w:bCs/>
          <w:color w:val="000000" w:themeColor="text1"/>
        </w:rPr>
        <w:t>662 903 282</w:t>
      </w:r>
      <w:r w:rsidRPr="00606D51">
        <w:rPr>
          <w:rFonts w:ascii="Arial" w:hAnsi="Arial" w:cs="Arial"/>
          <w:color w:val="000000" w:themeColor="text1"/>
        </w:rPr>
        <w:t xml:space="preserve">, e-mail </w:t>
      </w:r>
      <w:hyperlink r:id="rId10" w:history="1">
        <w:r w:rsidR="009D599B" w:rsidRPr="00606D51">
          <w:rPr>
            <w:rStyle w:val="Hipercze"/>
            <w:rFonts w:ascii="Arial" w:hAnsi="Arial" w:cs="Arial"/>
            <w:b/>
          </w:rPr>
          <w:t>pn@pzpu.pl</w:t>
        </w:r>
      </w:hyperlink>
      <w:r w:rsidRPr="00606D51">
        <w:rPr>
          <w:rFonts w:ascii="Arial" w:hAnsi="Arial" w:cs="Arial"/>
          <w:b/>
          <w:color w:val="000000" w:themeColor="text1"/>
        </w:rPr>
        <w:t xml:space="preserve"> </w:t>
      </w:r>
      <w:r w:rsidRPr="00606D51">
        <w:rPr>
          <w:rFonts w:ascii="Arial" w:hAnsi="Arial" w:cs="Arial"/>
          <w:color w:val="000000" w:themeColor="text1"/>
        </w:rPr>
        <w:t>.</w:t>
      </w:r>
    </w:p>
    <w:p w14:paraId="06BA51E8" w14:textId="54064F24" w:rsidR="00561B15" w:rsidRPr="00606D51" w:rsidRDefault="00D5767F" w:rsidP="000C3D18">
      <w:pPr>
        <w:numPr>
          <w:ilvl w:val="2"/>
          <w:numId w:val="8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 postępowaniu o udzielenie zamówienia komunikacja między zamawiającym</w:t>
      </w:r>
      <w:r w:rsidRPr="00606D51">
        <w:rPr>
          <w:rFonts w:ascii="Arial" w:hAnsi="Arial" w:cs="Arial"/>
          <w:color w:val="000000" w:themeColor="text1"/>
        </w:rPr>
        <w:br/>
        <w:t>a wykonawcami</w:t>
      </w:r>
      <w:r w:rsidR="002A5A74" w:rsidRPr="00606D51">
        <w:rPr>
          <w:rFonts w:ascii="Arial" w:hAnsi="Arial" w:cs="Arial"/>
          <w:color w:val="000000" w:themeColor="text1"/>
        </w:rPr>
        <w:t>,</w:t>
      </w:r>
      <w:r w:rsidR="00A6357F" w:rsidRPr="00606D51">
        <w:rPr>
          <w:rFonts w:ascii="Arial" w:hAnsi="Arial" w:cs="Arial"/>
          <w:color w:val="000000" w:themeColor="text1"/>
        </w:rPr>
        <w:t xml:space="preserve"> w szczególności przekazywanie wezwań, zawiadomień, pytań, oświadczeń i dokumentów składanych przez wykonawcę </w:t>
      </w:r>
      <w:r w:rsidR="00A6357F" w:rsidRPr="00606D51">
        <w:rPr>
          <w:rFonts w:ascii="Arial" w:hAnsi="Arial" w:cs="Arial"/>
          <w:color w:val="000000" w:themeColor="text1"/>
          <w:u w:val="single"/>
        </w:rPr>
        <w:t>na wezwanie</w:t>
      </w:r>
      <w:r w:rsidR="00A6357F" w:rsidRPr="00606D51">
        <w:rPr>
          <w:rFonts w:ascii="Arial" w:hAnsi="Arial" w:cs="Arial"/>
          <w:color w:val="000000" w:themeColor="text1"/>
        </w:rPr>
        <w:t xml:space="preserve"> zamawiającego,</w:t>
      </w:r>
      <w:r w:rsidR="002A5A74" w:rsidRPr="00606D51">
        <w:rPr>
          <w:rFonts w:ascii="Arial" w:hAnsi="Arial" w:cs="Arial"/>
          <w:color w:val="000000" w:themeColor="text1"/>
        </w:rPr>
        <w:t xml:space="preserve"> </w:t>
      </w:r>
      <w:r w:rsidR="002A5A74" w:rsidRPr="00606D51">
        <w:rPr>
          <w:rFonts w:ascii="Arial" w:hAnsi="Arial" w:cs="Arial"/>
          <w:color w:val="000000" w:themeColor="text1"/>
          <w:u w:val="single"/>
        </w:rPr>
        <w:t>z wyłączeniem ofert</w:t>
      </w:r>
      <w:r w:rsidR="00241166" w:rsidRPr="00606D51">
        <w:rPr>
          <w:rFonts w:ascii="Arial" w:hAnsi="Arial" w:cs="Arial"/>
          <w:color w:val="000000" w:themeColor="text1"/>
          <w:u w:val="single"/>
        </w:rPr>
        <w:t>y</w:t>
      </w:r>
      <w:r w:rsidR="00A6357F" w:rsidRPr="00606D51">
        <w:rPr>
          <w:rFonts w:ascii="Arial" w:hAnsi="Arial" w:cs="Arial"/>
          <w:color w:val="000000" w:themeColor="text1"/>
          <w:u w:val="single"/>
        </w:rPr>
        <w:t>, oświadczeń i dokumentów składanych</w:t>
      </w:r>
      <w:r w:rsidR="002343F7" w:rsidRPr="00606D51">
        <w:rPr>
          <w:rFonts w:ascii="Arial" w:hAnsi="Arial" w:cs="Arial"/>
          <w:color w:val="000000" w:themeColor="text1"/>
          <w:u w:val="single"/>
        </w:rPr>
        <w:br/>
        <w:t>z ofertą</w:t>
      </w:r>
      <w:r w:rsidR="00241166" w:rsidRPr="00606D51">
        <w:rPr>
          <w:rFonts w:ascii="Arial" w:hAnsi="Arial" w:cs="Arial"/>
          <w:color w:val="000000" w:themeColor="text1"/>
          <w:u w:val="single"/>
        </w:rPr>
        <w:t xml:space="preserve"> za pośrednictwem Platformy e-Zamówienia</w:t>
      </w:r>
      <w:r w:rsidR="002A5A74" w:rsidRPr="00606D51">
        <w:rPr>
          <w:rFonts w:ascii="Arial" w:hAnsi="Arial" w:cs="Arial"/>
          <w:b/>
          <w:color w:val="000000" w:themeColor="text1"/>
        </w:rPr>
        <w:t>,</w:t>
      </w:r>
      <w:r w:rsidR="002343F7" w:rsidRPr="00606D51">
        <w:rPr>
          <w:rFonts w:ascii="Arial" w:hAnsi="Arial" w:cs="Arial"/>
          <w:color w:val="000000" w:themeColor="text1"/>
        </w:rPr>
        <w:t xml:space="preserve"> odbywa się przy użyciu</w:t>
      </w:r>
      <w:r w:rsidR="00DD25BE" w:rsidRPr="00606D51">
        <w:rPr>
          <w:rFonts w:ascii="Arial" w:hAnsi="Arial" w:cs="Arial"/>
          <w:color w:val="000000" w:themeColor="text1"/>
        </w:rPr>
        <w:t xml:space="preserve"> środka komunikacji elektronicznej - </w:t>
      </w:r>
      <w:r w:rsidRPr="00606D51">
        <w:rPr>
          <w:rFonts w:ascii="Arial" w:hAnsi="Arial" w:cs="Arial"/>
          <w:b/>
          <w:color w:val="000000" w:themeColor="text1"/>
        </w:rPr>
        <w:t>poczty elektronicznej</w:t>
      </w:r>
      <w:r w:rsidRPr="00606D51">
        <w:rPr>
          <w:rFonts w:ascii="Arial" w:hAnsi="Arial" w:cs="Arial"/>
          <w:color w:val="000000" w:themeColor="text1"/>
        </w:rPr>
        <w:t>. Korespondencja nie może być szyfrowana.</w:t>
      </w:r>
      <w:r w:rsidR="00DD25BE" w:rsidRPr="00606D51">
        <w:rPr>
          <w:rFonts w:ascii="Arial" w:hAnsi="Arial" w:cs="Arial"/>
          <w:color w:val="000000" w:themeColor="text1"/>
        </w:rPr>
        <w:t xml:space="preserve"> </w:t>
      </w:r>
      <w:r w:rsidR="00A6357F" w:rsidRPr="00606D51">
        <w:rPr>
          <w:rFonts w:ascii="Arial" w:hAnsi="Arial" w:cs="Arial"/>
          <w:color w:val="000000" w:themeColor="text1"/>
        </w:rPr>
        <w:t>Zamawiający</w:t>
      </w:r>
      <w:r w:rsidR="00DD25BE" w:rsidRPr="00606D51">
        <w:rPr>
          <w:rFonts w:ascii="Arial" w:hAnsi="Arial" w:cs="Arial"/>
          <w:color w:val="000000" w:themeColor="text1"/>
        </w:rPr>
        <w:t xml:space="preserve"> </w:t>
      </w:r>
      <w:r w:rsidR="00A6357F" w:rsidRPr="00606D51">
        <w:rPr>
          <w:rFonts w:ascii="Arial" w:hAnsi="Arial" w:cs="Arial"/>
          <w:color w:val="000000" w:themeColor="text1"/>
        </w:rPr>
        <w:t>i wykonawcy posługują się nazwą lub numerem postępowania w</w:t>
      </w:r>
      <w:r w:rsidRPr="00606D51">
        <w:rPr>
          <w:rFonts w:ascii="Arial" w:hAnsi="Arial" w:cs="Arial"/>
          <w:color w:val="000000" w:themeColor="text1"/>
        </w:rPr>
        <w:t>e wszelkiej korespondencji związanej z niniejs</w:t>
      </w:r>
      <w:r w:rsidR="00A6357F" w:rsidRPr="00606D51">
        <w:rPr>
          <w:rFonts w:ascii="Arial" w:hAnsi="Arial" w:cs="Arial"/>
          <w:color w:val="000000" w:themeColor="text1"/>
        </w:rPr>
        <w:t>zym postępowaniem</w:t>
      </w:r>
      <w:r w:rsidRPr="00606D51">
        <w:rPr>
          <w:rFonts w:ascii="Arial" w:hAnsi="Arial" w:cs="Arial"/>
          <w:color w:val="000000" w:themeColor="text1"/>
        </w:rPr>
        <w:t>.</w:t>
      </w:r>
    </w:p>
    <w:p w14:paraId="49535C04" w14:textId="2B976696" w:rsidR="00561B15" w:rsidRPr="00606D51" w:rsidRDefault="00561B15" w:rsidP="000C3D18">
      <w:pPr>
        <w:numPr>
          <w:ilvl w:val="2"/>
          <w:numId w:val="8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 xml:space="preserve">Przeglądanie i pobieranie publicznej treści dokumentacji postępowania nie wymaga posiadania konta na Platformie e-Zamówienia ani logowania.  </w:t>
      </w:r>
    </w:p>
    <w:p w14:paraId="6F1A75AF" w14:textId="1C2626A3" w:rsidR="00D5767F" w:rsidRPr="00606D51" w:rsidRDefault="00D5767F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 celu skrócenia czasu udzielania wyjaśnień treści SWZ zamawiający zwraca się z prośbą o przekazywanie wniosków</w:t>
      </w:r>
      <w:r w:rsidR="00073E32" w:rsidRPr="00606D51">
        <w:rPr>
          <w:rFonts w:ascii="Arial" w:hAnsi="Arial" w:cs="Arial"/>
          <w:color w:val="000000" w:themeColor="text1"/>
        </w:rPr>
        <w:t>, pytań do SWZ</w:t>
      </w:r>
      <w:r w:rsidRPr="00606D51">
        <w:rPr>
          <w:rFonts w:ascii="Arial" w:hAnsi="Arial" w:cs="Arial"/>
          <w:color w:val="000000" w:themeColor="text1"/>
        </w:rPr>
        <w:t xml:space="preserve"> w for</w:t>
      </w:r>
      <w:r w:rsidR="00EA7570" w:rsidRPr="00606D51">
        <w:rPr>
          <w:rFonts w:ascii="Arial" w:hAnsi="Arial" w:cs="Arial"/>
          <w:color w:val="000000" w:themeColor="text1"/>
        </w:rPr>
        <w:t>mie edytowalnej. Treść pytań wraz z wyjaśnieniami zamawiający udostępnia na Platformie  e-Zamówienia</w:t>
      </w:r>
      <w:r w:rsidR="00FA4AA0" w:rsidRPr="00606D51">
        <w:rPr>
          <w:rFonts w:ascii="Arial" w:hAnsi="Arial" w:cs="Arial"/>
          <w:color w:val="000000" w:themeColor="text1"/>
        </w:rPr>
        <w:t>,</w:t>
      </w:r>
      <w:r w:rsidR="00EA7570" w:rsidRPr="00606D51">
        <w:rPr>
          <w:rFonts w:ascii="Arial" w:hAnsi="Arial" w:cs="Arial"/>
          <w:color w:val="000000" w:themeColor="text1"/>
        </w:rPr>
        <w:br/>
        <w:t>bez ujawniania źródła zapytania.</w:t>
      </w:r>
      <w:r w:rsidRPr="00606D51">
        <w:rPr>
          <w:rFonts w:ascii="Arial" w:hAnsi="Arial" w:cs="Arial"/>
          <w:color w:val="000000" w:themeColor="text1"/>
        </w:rPr>
        <w:t xml:space="preserve"> </w:t>
      </w:r>
    </w:p>
    <w:p w14:paraId="3AAAACCA" w14:textId="77777777" w:rsidR="00815852" w:rsidRPr="00606D51" w:rsidRDefault="00D5767F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 xml:space="preserve">Ofertę, oświadczenia, o których mowa w art. 125 ust. 1 i art. 117 ust. 4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, podmiotowe środki dowodowe, zobowiązanie podmiotu udostępniającego zasoby, pełnomocnictwo składa się, pod rygorem nieważności, </w:t>
      </w:r>
      <w:r w:rsidRPr="00606D51">
        <w:rPr>
          <w:rFonts w:ascii="Arial" w:hAnsi="Arial" w:cs="Arial"/>
          <w:b/>
          <w:color w:val="000000" w:themeColor="text1"/>
        </w:rPr>
        <w:t>w formie elektronicznej opatrzonej kwalifikowanym podpisem elektronicznym lub w postaci elektronicznej opatrzonej podpisem zaufanym lub podpisem osobistym.</w:t>
      </w:r>
    </w:p>
    <w:p w14:paraId="7713AF4B" w14:textId="483D8F95" w:rsidR="00815852" w:rsidRPr="00606D51" w:rsidRDefault="00815852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>W</w:t>
      </w:r>
      <w:r w:rsidRPr="00606D51">
        <w:rPr>
          <w:rFonts w:ascii="Arial" w:hAnsi="Arial" w:cs="Arial"/>
          <w:color w:val="000000" w:themeColor="text1"/>
        </w:rPr>
        <w:tab/>
        <w:t xml:space="preserve">przypadku załączników, które są zgodnie z ustawą </w:t>
      </w:r>
      <w:proofErr w:type="spellStart"/>
      <w:r w:rsidRPr="00606D51">
        <w:rPr>
          <w:rFonts w:ascii="Arial" w:hAnsi="Arial" w:cs="Arial"/>
          <w:color w:val="000000" w:themeColor="text1"/>
        </w:rPr>
        <w:t>Pzp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lub rozporządzeniem Prezesa Rady Ministrów w sprawie wymagań dla dokumentów elektronicznych opatrzone kwalifikowanym podpisem elektronicznym, podpisem zaufanym  lub podpisem osobistym, mogą być opatrzone, zgodnie z wyborem wykonawcy lub wykonawcy wspólnie ubiegającego się o udzielenie zamówienia lub 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5940DF09" w14:textId="4F1472E8" w:rsidR="00D5767F" w:rsidRPr="00606D51" w:rsidRDefault="00D5767F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606D51">
        <w:rPr>
          <w:rFonts w:ascii="Arial" w:hAnsi="Arial" w:cs="Arial"/>
          <w:color w:val="000000" w:themeColor="text1"/>
        </w:rPr>
        <w:t xml:space="preserve">W przypadku wyboru formy elektronicznej zaleca się pliki w formacie .pdf opatrywać kwalifikowanym podpisem elektronicznym w formacie </w:t>
      </w:r>
      <w:proofErr w:type="spellStart"/>
      <w:r w:rsidRPr="00606D51">
        <w:rPr>
          <w:rFonts w:ascii="Arial" w:hAnsi="Arial" w:cs="Arial"/>
          <w:color w:val="000000" w:themeColor="text1"/>
        </w:rPr>
        <w:t>PAdES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wewnętrzny, a  pliki w formacie innym niż .pdf kwalifikowanym podpisem elektronicznym w formacie </w:t>
      </w:r>
      <w:proofErr w:type="spellStart"/>
      <w:r w:rsidRPr="00606D51">
        <w:rPr>
          <w:rFonts w:ascii="Arial" w:hAnsi="Arial" w:cs="Arial"/>
          <w:color w:val="000000" w:themeColor="text1"/>
        </w:rPr>
        <w:t>XAdES</w:t>
      </w:r>
      <w:proofErr w:type="spellEnd"/>
      <w:r w:rsidRPr="00606D51">
        <w:rPr>
          <w:rFonts w:ascii="Arial" w:hAnsi="Arial" w:cs="Arial"/>
          <w:color w:val="000000" w:themeColor="text1"/>
        </w:rPr>
        <w:t xml:space="preserve"> wewnętrzny.</w:t>
      </w:r>
    </w:p>
    <w:p w14:paraId="704867A1" w14:textId="3F288C68" w:rsidR="00CD7EB5" w:rsidRPr="00540776" w:rsidRDefault="00D5767F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76704F">
        <w:rPr>
          <w:rFonts w:ascii="Arial" w:hAnsi="Arial" w:cs="Arial"/>
          <w:color w:val="000000" w:themeColor="text1"/>
        </w:rPr>
        <w:t>Sposób sporządzenia dokumentów elektronicznych musi być zgody</w:t>
      </w:r>
      <w:r w:rsidRPr="0076704F">
        <w:rPr>
          <w:rFonts w:ascii="Arial" w:hAnsi="Arial" w:cs="Arial"/>
          <w:color w:val="000000" w:themeColor="text1"/>
        </w:rPr>
        <w:br/>
        <w:t xml:space="preserve">z wymaganiami określonymi w  rozporządzeniu Prezesa Rady Ministrów z dnia  30 grudnia </w:t>
      </w:r>
      <w:r w:rsidR="00944980" w:rsidRPr="0076704F">
        <w:rPr>
          <w:rFonts w:ascii="Arial" w:hAnsi="Arial" w:cs="Arial"/>
          <w:color w:val="000000" w:themeColor="text1"/>
        </w:rPr>
        <w:t>1347</w:t>
      </w:r>
      <w:r w:rsidRPr="0076704F">
        <w:rPr>
          <w:rFonts w:ascii="Arial" w:hAnsi="Arial" w:cs="Arial"/>
          <w:color w:val="000000" w:themeColor="text1"/>
        </w:rPr>
        <w:t xml:space="preserve"> r. w sprawie sposobu sporządzania i przekazywania informacji oraz </w:t>
      </w:r>
      <w:r w:rsidRPr="0076704F">
        <w:rPr>
          <w:rFonts w:ascii="Arial" w:hAnsi="Arial" w:cs="Arial"/>
          <w:color w:val="000000" w:themeColor="text1"/>
        </w:rPr>
        <w:lastRenderedPageBreak/>
        <w:t xml:space="preserve">wymagań technicznych dla dokumentów elektronicznych oraz środków komunikacji elektronicznej w postępowaniu o udzielenie zamówienia publicznego lub konkursie (Dz. U. z </w:t>
      </w:r>
      <w:r w:rsidR="00944980" w:rsidRPr="0076704F">
        <w:rPr>
          <w:rFonts w:ascii="Arial" w:hAnsi="Arial" w:cs="Arial"/>
          <w:color w:val="000000" w:themeColor="text1"/>
        </w:rPr>
        <w:t>1347</w:t>
      </w:r>
      <w:r w:rsidR="00CD7EB5" w:rsidRPr="0076704F">
        <w:rPr>
          <w:rFonts w:ascii="Arial" w:hAnsi="Arial" w:cs="Arial"/>
          <w:color w:val="000000" w:themeColor="text1"/>
        </w:rPr>
        <w:t xml:space="preserve"> poz. 2452), </w:t>
      </w:r>
      <w:r w:rsidRPr="0076704F">
        <w:rPr>
          <w:rFonts w:ascii="Arial" w:hAnsi="Arial" w:cs="Arial"/>
          <w:color w:val="000000" w:themeColor="text1"/>
        </w:rPr>
        <w:t>rozporządzeniu Ministra Rozwoju, Pracy</w:t>
      </w:r>
      <w:r w:rsidR="0076704F" w:rsidRPr="0076704F">
        <w:rPr>
          <w:rFonts w:ascii="Arial" w:hAnsi="Arial" w:cs="Arial"/>
          <w:color w:val="000000" w:themeColor="text1"/>
        </w:rPr>
        <w:t xml:space="preserve"> </w:t>
      </w:r>
      <w:r w:rsidRPr="0076704F">
        <w:rPr>
          <w:rFonts w:ascii="Arial" w:hAnsi="Arial" w:cs="Arial"/>
          <w:color w:val="000000" w:themeColor="text1"/>
        </w:rPr>
        <w:t>i Technologii</w:t>
      </w:r>
      <w:r w:rsidR="0076704F" w:rsidRPr="0076704F">
        <w:rPr>
          <w:rFonts w:ascii="Arial" w:hAnsi="Arial" w:cs="Arial"/>
          <w:color w:val="000000" w:themeColor="text1"/>
        </w:rPr>
        <w:br/>
      </w:r>
      <w:r w:rsidRPr="0076704F">
        <w:rPr>
          <w:rFonts w:ascii="Arial" w:hAnsi="Arial" w:cs="Arial"/>
          <w:color w:val="000000" w:themeColor="text1"/>
        </w:rPr>
        <w:t xml:space="preserve">z dnia 23 grudnia </w:t>
      </w:r>
      <w:r w:rsidR="00944980" w:rsidRPr="0076704F">
        <w:rPr>
          <w:rFonts w:ascii="Arial" w:hAnsi="Arial" w:cs="Arial"/>
          <w:color w:val="000000" w:themeColor="text1"/>
        </w:rPr>
        <w:t>1347</w:t>
      </w:r>
      <w:r w:rsidRPr="0076704F">
        <w:rPr>
          <w:rFonts w:ascii="Arial" w:hAnsi="Arial" w:cs="Arial"/>
          <w:color w:val="000000" w:themeColor="text1"/>
        </w:rPr>
        <w:t xml:space="preserve"> r. w sprawie podmiotowych środków dowodowych oraz innych dokumentów lub oświadczeń, jakich może żądać zamawiający</w:t>
      </w:r>
      <w:r w:rsidR="0076704F" w:rsidRPr="0076704F">
        <w:rPr>
          <w:rFonts w:ascii="Arial" w:hAnsi="Arial" w:cs="Arial"/>
          <w:color w:val="000000" w:themeColor="text1"/>
        </w:rPr>
        <w:br/>
      </w:r>
      <w:r w:rsidRPr="00540776">
        <w:rPr>
          <w:rFonts w:ascii="Arial" w:hAnsi="Arial" w:cs="Arial"/>
          <w:color w:val="000000" w:themeColor="text1"/>
        </w:rPr>
        <w:t xml:space="preserve">od wykonawcy (Dz. U. z </w:t>
      </w:r>
      <w:r w:rsidR="00944980" w:rsidRPr="00540776">
        <w:rPr>
          <w:rFonts w:ascii="Arial" w:hAnsi="Arial" w:cs="Arial"/>
          <w:color w:val="000000" w:themeColor="text1"/>
        </w:rPr>
        <w:t>1347</w:t>
      </w:r>
      <w:r w:rsidRPr="00540776">
        <w:rPr>
          <w:rFonts w:ascii="Arial" w:hAnsi="Arial" w:cs="Arial"/>
          <w:color w:val="000000" w:themeColor="text1"/>
        </w:rPr>
        <w:t xml:space="preserve"> poz. 2415)</w:t>
      </w:r>
      <w:r w:rsidR="00CD7EB5" w:rsidRPr="00540776">
        <w:rPr>
          <w:rFonts w:ascii="Arial" w:hAnsi="Arial" w:cs="Arial"/>
          <w:color w:val="000000" w:themeColor="text1"/>
        </w:rPr>
        <w:t>.</w:t>
      </w:r>
    </w:p>
    <w:p w14:paraId="4D171A3F" w14:textId="2477E9A5" w:rsidR="00CD7EB5" w:rsidRPr="00540776" w:rsidRDefault="00CD7EB5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Dokumenty elektroniczne, o których mowa w  § 2 ust. 1 Rozporządzenia w sprawie wymagań dla dokumentów elektronicznych, sporządza się w postaci elektronicznej, w formatach danych określonych w przepisach rozporządzenia Rady Ministrów</w:t>
      </w:r>
      <w:r w:rsidRPr="00540776">
        <w:rPr>
          <w:rFonts w:ascii="Arial" w:hAnsi="Arial" w:cs="Arial"/>
          <w:color w:val="000000" w:themeColor="text1"/>
        </w:rPr>
        <w:br/>
        <w:t>z 12 kwietnia 2012 r. w sprawie Krajowych Ram Interoperacyjności, minimalnych wymagań dla rejestrów publicznych i wymiany informacji w postaci elektronicznej oraz minimalnych wymagań dla systemów teleinformatycznych</w:t>
      </w:r>
      <w:r w:rsidR="00994434" w:rsidRPr="00540776">
        <w:rPr>
          <w:rFonts w:ascii="Arial" w:hAnsi="Arial" w:cs="Arial"/>
          <w:color w:val="000000" w:themeColor="text1"/>
        </w:rPr>
        <w:t xml:space="preserve"> (</w:t>
      </w:r>
      <w:proofErr w:type="spellStart"/>
      <w:r w:rsidR="00994434" w:rsidRPr="00540776">
        <w:rPr>
          <w:rFonts w:ascii="Arial" w:hAnsi="Arial" w:cs="Arial"/>
          <w:color w:val="000000" w:themeColor="text1"/>
        </w:rPr>
        <w:t>t.j</w:t>
      </w:r>
      <w:proofErr w:type="spellEnd"/>
      <w:r w:rsidR="00994434" w:rsidRPr="00540776">
        <w:rPr>
          <w:rFonts w:ascii="Arial" w:hAnsi="Arial" w:cs="Arial"/>
          <w:color w:val="000000" w:themeColor="text1"/>
        </w:rPr>
        <w:t>. Dz.U. 2017 poz. 2247)</w:t>
      </w:r>
      <w:r w:rsidRPr="00540776">
        <w:rPr>
          <w:rFonts w:ascii="Arial" w:hAnsi="Arial" w:cs="Arial"/>
          <w:color w:val="000000" w:themeColor="text1"/>
        </w:rPr>
        <w:t xml:space="preserve"> zw. dalej „Rozporządzeniem w sprawie Krajowych Ram Interoperacyjności”,</w:t>
      </w:r>
      <w:r w:rsidRPr="00540776">
        <w:rPr>
          <w:rFonts w:ascii="Arial" w:hAnsi="Arial" w:cs="Arial"/>
          <w:color w:val="000000" w:themeColor="text1"/>
        </w:rPr>
        <w:br/>
        <w:t>z uwzględnieniem rodzaju przekazywanych danych i przekazuje się jako załączniki. W przypadku formatów, o których mowa w art. 66 ust. 1 ustawy, ww. regulacje nie będą miały bezpośredniego zastosowania.</w:t>
      </w:r>
    </w:p>
    <w:p w14:paraId="550FCCBE" w14:textId="77777777" w:rsidR="00CD7EB5" w:rsidRPr="00540776" w:rsidRDefault="00CD7EB5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Informacje, oświadczenia lub dokumenty, inne niż wymienione w  § 2 ust. 1 Rozporządzenia w sprawie wymagań dla dokumentów elektronicznych, przekazywane w postępowaniu sporządza się w postaci elektronicznej:</w:t>
      </w:r>
    </w:p>
    <w:p w14:paraId="0EDD452A" w14:textId="77777777" w:rsidR="00CD7EB5" w:rsidRPr="00540776" w:rsidRDefault="00CD7EB5" w:rsidP="000C3D18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w formatach danych określonych w przepisach Rozporządzenia w sprawie Krajowych Ram Interoperacyjności (i przekazuje się jako załącznik), lub</w:t>
      </w:r>
    </w:p>
    <w:p w14:paraId="207182F1" w14:textId="4A56FB71" w:rsidR="00CD7EB5" w:rsidRPr="00540776" w:rsidRDefault="00CD7EB5" w:rsidP="000C3D18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jako tekst wpisany bezpośrednio do wiadomości przekazywanej przy użyciu śro</w:t>
      </w:r>
      <w:r w:rsidR="00DD25BE" w:rsidRPr="00540776">
        <w:rPr>
          <w:rFonts w:ascii="Arial" w:hAnsi="Arial" w:cs="Arial"/>
          <w:color w:val="000000" w:themeColor="text1"/>
        </w:rPr>
        <w:t>dków komunikacji elektronicznej</w:t>
      </w:r>
      <w:r w:rsidR="00943794" w:rsidRPr="00540776">
        <w:rPr>
          <w:rFonts w:ascii="Arial" w:hAnsi="Arial" w:cs="Arial"/>
          <w:color w:val="000000" w:themeColor="text1"/>
        </w:rPr>
        <w:t xml:space="preserve"> np. w treści wiadomości e-mail</w:t>
      </w:r>
      <w:r w:rsidR="00037F15" w:rsidRPr="00540776">
        <w:rPr>
          <w:rFonts w:ascii="Arial" w:hAnsi="Arial" w:cs="Arial"/>
          <w:color w:val="000000" w:themeColor="text1"/>
        </w:rPr>
        <w:t>.</w:t>
      </w:r>
      <w:r w:rsidRPr="00540776">
        <w:rPr>
          <w:rFonts w:ascii="Arial" w:hAnsi="Arial" w:cs="Arial"/>
          <w:color w:val="000000" w:themeColor="text1"/>
        </w:rPr>
        <w:t xml:space="preserve"> </w:t>
      </w:r>
    </w:p>
    <w:p w14:paraId="202B18C0" w14:textId="77777777" w:rsidR="00B63DC4" w:rsidRPr="00540776" w:rsidRDefault="00CD7EB5" w:rsidP="000C3D18">
      <w:pPr>
        <w:pStyle w:val="Akapitzlist"/>
        <w:numPr>
          <w:ilvl w:val="2"/>
          <w:numId w:val="8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Jeżeli dokumenty elektroniczne, przekazywane przy użyciu środków komunikacji elektronicznej, zawierają informacje stanowiące tajemnicę przedsiębiorstwa</w:t>
      </w:r>
      <w:r w:rsidRPr="00540776">
        <w:rPr>
          <w:rFonts w:ascii="Arial" w:hAnsi="Arial" w:cs="Arial"/>
          <w:color w:val="000000" w:themeColor="text1"/>
        </w:rPr>
        <w:br/>
        <w:t>w rozumieniu przepisów ustawy z dnia 16 kwietnia 1993 r.  o zwalczaniu nieuczciwej konkurencji wykonawca, w celu utrzymania w poufności tych informacji, przekazuje je w wydzielonym i odpowiednio oznaczonym pliku, wraz</w:t>
      </w:r>
      <w:r w:rsidRPr="00540776">
        <w:rPr>
          <w:rFonts w:ascii="Arial" w:hAnsi="Arial" w:cs="Arial"/>
          <w:color w:val="000000" w:themeColor="text1"/>
        </w:rPr>
        <w:br/>
        <w:t xml:space="preserve">z jednoczesnym zaznaczeniem w nazwie pliku </w:t>
      </w:r>
      <w:r w:rsidRPr="00540776">
        <w:rPr>
          <w:rFonts w:ascii="Arial" w:hAnsi="Arial" w:cs="Arial"/>
          <w:b/>
          <w:color w:val="000000" w:themeColor="text1"/>
        </w:rPr>
        <w:t>„Dokument stanowiący tajemnicę przedsiębiorstwa”</w:t>
      </w:r>
      <w:r w:rsidR="00B63DC4" w:rsidRPr="00540776">
        <w:rPr>
          <w:rFonts w:ascii="Arial" w:hAnsi="Arial" w:cs="Arial"/>
          <w:color w:val="000000" w:themeColor="text1"/>
        </w:rPr>
        <w:t>.</w:t>
      </w:r>
    </w:p>
    <w:p w14:paraId="1FC597CA" w14:textId="3A9B3F85" w:rsidR="002735AF" w:rsidRPr="00540776" w:rsidRDefault="00B63DC4" w:rsidP="000C3D18">
      <w:pPr>
        <w:pStyle w:val="Akapitzlist"/>
        <w:numPr>
          <w:ilvl w:val="2"/>
          <w:numId w:val="8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Maksymalny rozmiar plików przesyłanych za pośrednictwem poczty elektronicznej</w:t>
      </w:r>
      <w:r w:rsidR="000E6815" w:rsidRPr="00540776">
        <w:rPr>
          <w:rFonts w:ascii="Arial" w:hAnsi="Arial" w:cs="Arial"/>
          <w:color w:val="000000" w:themeColor="text1"/>
        </w:rPr>
        <w:t>,</w:t>
      </w:r>
      <w:r w:rsidRPr="00540776">
        <w:rPr>
          <w:rFonts w:ascii="Arial" w:hAnsi="Arial" w:cs="Arial"/>
          <w:color w:val="000000" w:themeColor="text1"/>
        </w:rPr>
        <w:t xml:space="preserve"> </w:t>
      </w:r>
      <w:r w:rsidR="00923D8D" w:rsidRPr="00540776">
        <w:rPr>
          <w:rFonts w:ascii="Arial" w:hAnsi="Arial" w:cs="Arial"/>
          <w:color w:val="000000" w:themeColor="text1"/>
        </w:rPr>
        <w:t>w ramach</w:t>
      </w:r>
      <w:r w:rsidR="000E6815" w:rsidRPr="00540776">
        <w:rPr>
          <w:rFonts w:ascii="Arial" w:hAnsi="Arial" w:cs="Arial"/>
          <w:color w:val="000000" w:themeColor="text1"/>
        </w:rPr>
        <w:t xml:space="preserve"> jednej wiadomości </w:t>
      </w:r>
      <w:r w:rsidR="0078076A" w:rsidRPr="00540776">
        <w:rPr>
          <w:rFonts w:ascii="Arial" w:hAnsi="Arial" w:cs="Arial"/>
          <w:color w:val="000000" w:themeColor="text1"/>
        </w:rPr>
        <w:t>elektronicznej</w:t>
      </w:r>
      <w:r w:rsidR="00C75BE0" w:rsidRPr="00540776">
        <w:rPr>
          <w:rFonts w:ascii="Arial" w:hAnsi="Arial" w:cs="Arial"/>
          <w:color w:val="000000" w:themeColor="text1"/>
        </w:rPr>
        <w:t>,</w:t>
      </w:r>
      <w:r w:rsidR="000E6815" w:rsidRPr="00540776">
        <w:rPr>
          <w:rFonts w:ascii="Arial" w:hAnsi="Arial" w:cs="Arial"/>
          <w:color w:val="000000" w:themeColor="text1"/>
        </w:rPr>
        <w:t xml:space="preserve"> </w:t>
      </w:r>
      <w:r w:rsidRPr="00540776">
        <w:rPr>
          <w:rFonts w:ascii="Arial" w:hAnsi="Arial" w:cs="Arial"/>
          <w:color w:val="000000" w:themeColor="text1"/>
        </w:rPr>
        <w:t xml:space="preserve">wynosi </w:t>
      </w:r>
      <w:r w:rsidRPr="00540776">
        <w:rPr>
          <w:rFonts w:ascii="Arial" w:hAnsi="Arial" w:cs="Arial"/>
          <w:b/>
          <w:color w:val="000000" w:themeColor="text1"/>
        </w:rPr>
        <w:t>70</w:t>
      </w:r>
      <w:r w:rsidR="000E6815" w:rsidRPr="00540776">
        <w:rPr>
          <w:rFonts w:ascii="Arial" w:hAnsi="Arial" w:cs="Arial"/>
          <w:b/>
          <w:color w:val="000000" w:themeColor="text1"/>
        </w:rPr>
        <w:t xml:space="preserve"> MB</w:t>
      </w:r>
      <w:r w:rsidR="002735AF" w:rsidRPr="00540776">
        <w:rPr>
          <w:rFonts w:ascii="Arial" w:hAnsi="Arial" w:cs="Arial"/>
          <w:color w:val="000000" w:themeColor="text1"/>
        </w:rPr>
        <w:t>.</w:t>
      </w:r>
    </w:p>
    <w:p w14:paraId="7925CBDA" w14:textId="77777777" w:rsidR="0078076A" w:rsidRPr="00540776" w:rsidRDefault="00B63DC4" w:rsidP="000C3D18">
      <w:pPr>
        <w:pStyle w:val="Akapitzlist"/>
        <w:numPr>
          <w:ilvl w:val="2"/>
          <w:numId w:val="8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Minimalne wymagania techniczne dotyczące sprzętu używanego w celu korzystania  z usług Platformy e-Zamówienia oraz informacje dotyczące specyfikacji połączenia określa Reg</w:t>
      </w:r>
      <w:r w:rsidR="002735AF" w:rsidRPr="00540776">
        <w:rPr>
          <w:rFonts w:ascii="Arial" w:hAnsi="Arial" w:cs="Arial"/>
          <w:color w:val="000000" w:themeColor="text1"/>
        </w:rPr>
        <w:t>ulamin Platformy e-Zamówienia.</w:t>
      </w:r>
    </w:p>
    <w:p w14:paraId="76CA2765" w14:textId="3CF1192E" w:rsidR="00B63DC4" w:rsidRPr="00540776" w:rsidRDefault="00B63DC4" w:rsidP="000C3D18">
      <w:pPr>
        <w:pStyle w:val="Akapitzlist"/>
        <w:numPr>
          <w:ilvl w:val="2"/>
          <w:numId w:val="8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78076A" w:rsidRPr="00540776">
        <w:rPr>
          <w:rFonts w:ascii="Arial" w:hAnsi="Arial" w:cs="Arial"/>
          <w:color w:val="000000" w:themeColor="text1"/>
        </w:rPr>
        <w:t xml:space="preserve">22 458 77 99 </w:t>
      </w:r>
      <w:r w:rsidRPr="00540776">
        <w:rPr>
          <w:rFonts w:ascii="Arial" w:hAnsi="Arial" w:cs="Arial"/>
          <w:color w:val="000000" w:themeColor="text1"/>
        </w:rPr>
        <w:t xml:space="preserve">lub drogą elektroniczną poprzez formularz udostępniony na stronie internetowej </w:t>
      </w:r>
      <w:r w:rsidR="002735AF" w:rsidRPr="00540776">
        <w:rPr>
          <w:rFonts w:ascii="Arial" w:hAnsi="Arial" w:cs="Arial"/>
          <w:color w:val="000000" w:themeColor="text1"/>
        </w:rPr>
        <w:t>https://ezamowienia.gov.pl</w:t>
      </w:r>
      <w:r w:rsidR="002735AF" w:rsidRPr="00540776">
        <w:rPr>
          <w:rFonts w:ascii="Arial" w:hAnsi="Arial" w:cs="Arial"/>
          <w:color w:val="000000" w:themeColor="text1"/>
        </w:rPr>
        <w:br/>
      </w:r>
      <w:r w:rsidRPr="00540776">
        <w:rPr>
          <w:rFonts w:ascii="Arial" w:hAnsi="Arial" w:cs="Arial"/>
          <w:color w:val="000000" w:themeColor="text1"/>
        </w:rPr>
        <w:t xml:space="preserve">w zakładce „Zgłoś problem”.  </w:t>
      </w:r>
    </w:p>
    <w:p w14:paraId="68C18F46" w14:textId="77777777" w:rsidR="00D5767F" w:rsidRPr="00540776" w:rsidRDefault="00D5767F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Szczegółowe informacje o sposobie pozyskania usługi:</w:t>
      </w:r>
    </w:p>
    <w:p w14:paraId="64A2701B" w14:textId="77777777" w:rsidR="00D5767F" w:rsidRPr="00540776" w:rsidRDefault="00D5767F">
      <w:pPr>
        <w:pStyle w:val="Akapitzlist"/>
        <w:numPr>
          <w:ilvl w:val="0"/>
          <w:numId w:val="26"/>
        </w:numPr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kwalifikowanego podpisu elektronicznego oraz warunkach jej użycia można znaleźć na stronach internetowych kwalifikowanych dostawców usług zaufania, których lista znajduje się pod adresem:</w:t>
      </w:r>
    </w:p>
    <w:p w14:paraId="46B3A96E" w14:textId="77777777" w:rsidR="00D5767F" w:rsidRPr="00540776" w:rsidRDefault="00D5767F" w:rsidP="000E35E6">
      <w:pPr>
        <w:pStyle w:val="Akapitzlist"/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http://www.nccert.pl/kontakt.htm;</w:t>
      </w:r>
    </w:p>
    <w:p w14:paraId="7577B0D5" w14:textId="77777777" w:rsidR="00D5767F" w:rsidRPr="00540776" w:rsidRDefault="00D5767F">
      <w:pPr>
        <w:pStyle w:val="Akapitzlist"/>
        <w:numPr>
          <w:ilvl w:val="0"/>
          <w:numId w:val="26"/>
        </w:numPr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profilu zaufanego można znaleźć pod adresem:</w:t>
      </w:r>
    </w:p>
    <w:p w14:paraId="0BC7CD59" w14:textId="77777777" w:rsidR="00D5767F" w:rsidRPr="00540776" w:rsidRDefault="00D5767F" w:rsidP="000E35E6">
      <w:pPr>
        <w:pStyle w:val="Akapitzlist"/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https://www.gov.pl/web/gov/zaloz-profil-zaufany ;</w:t>
      </w:r>
    </w:p>
    <w:p w14:paraId="0B1D8D73" w14:textId="77777777" w:rsidR="00D5767F" w:rsidRPr="00540776" w:rsidRDefault="00D5767F">
      <w:pPr>
        <w:pStyle w:val="Akapitzlist"/>
        <w:numPr>
          <w:ilvl w:val="0"/>
          <w:numId w:val="26"/>
        </w:numPr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podpisu zaufanego można znaleźć pod adresem:</w:t>
      </w:r>
    </w:p>
    <w:p w14:paraId="07C83E83" w14:textId="77777777" w:rsidR="00D5767F" w:rsidRPr="00540776" w:rsidRDefault="00D5767F" w:rsidP="000E35E6">
      <w:pPr>
        <w:pStyle w:val="Akapitzlist"/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https://www.gov.pl/web/gov/podpisz-dokument-elektronicznie-wykorzystaj-podpis-zaufany ;</w:t>
      </w:r>
    </w:p>
    <w:p w14:paraId="2812D0E1" w14:textId="77777777" w:rsidR="00D5767F" w:rsidRPr="00540776" w:rsidRDefault="00D5767F">
      <w:pPr>
        <w:pStyle w:val="Akapitzlist"/>
        <w:numPr>
          <w:ilvl w:val="0"/>
          <w:numId w:val="26"/>
        </w:numPr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lastRenderedPageBreak/>
        <w:t>podpisu osobistego można znaleźć pod adresem:</w:t>
      </w:r>
    </w:p>
    <w:p w14:paraId="74E3FE6F" w14:textId="77777777" w:rsidR="00D5767F" w:rsidRPr="00540776" w:rsidRDefault="00D5767F" w:rsidP="000E35E6">
      <w:pPr>
        <w:pStyle w:val="Akapitzlist"/>
        <w:tabs>
          <w:tab w:val="left" w:pos="426"/>
        </w:tabs>
        <w:ind w:left="851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https://www.gov.pl/web/e-dowod/podpis-osobisty.</w:t>
      </w:r>
    </w:p>
    <w:p w14:paraId="69A4D917" w14:textId="77777777" w:rsidR="00D5767F" w:rsidRPr="00540776" w:rsidRDefault="00D5767F" w:rsidP="000C3D18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Wykonawcy ponoszą wszelkie koszty związane z przygotowaniem i złożeniem oferty. Zamawiający nie przewiduje zwrotu kosztów udziału w postępowaniu, w tym zwrotu kosztów poniesionych z tytułu nabycia kwalifikowanego podpisu elektronicznego.</w:t>
      </w:r>
    </w:p>
    <w:p w14:paraId="6823DA43" w14:textId="77777777" w:rsidR="00961629" w:rsidRPr="00540776" w:rsidRDefault="00961629" w:rsidP="00961629">
      <w:pPr>
        <w:pStyle w:val="Akapitzlist"/>
        <w:tabs>
          <w:tab w:val="left" w:pos="426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42792E02" w14:textId="77777777" w:rsidR="00961629" w:rsidRPr="00540776" w:rsidRDefault="00961629" w:rsidP="00961629">
      <w:pPr>
        <w:tabs>
          <w:tab w:val="left" w:pos="284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540776">
        <w:rPr>
          <w:rFonts w:ascii="Arial" w:hAnsi="Arial" w:cs="Arial"/>
          <w:b/>
          <w:bCs/>
          <w:color w:val="000000" w:themeColor="text1"/>
        </w:rPr>
        <w:t>VIII. WADIUM</w:t>
      </w:r>
    </w:p>
    <w:p w14:paraId="3DE6CB42" w14:textId="77777777" w:rsidR="00961629" w:rsidRPr="00540776" w:rsidRDefault="00961629" w:rsidP="00961629">
      <w:pPr>
        <w:tabs>
          <w:tab w:val="left" w:pos="426"/>
        </w:tabs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>Zamawiający nie wymaga wnoszenia wadium.</w:t>
      </w:r>
    </w:p>
    <w:p w14:paraId="5A107638" w14:textId="77777777" w:rsidR="000F7185" w:rsidRPr="00FB7894" w:rsidRDefault="000F7185" w:rsidP="00961629">
      <w:pPr>
        <w:tabs>
          <w:tab w:val="left" w:pos="426"/>
        </w:tabs>
        <w:jc w:val="both"/>
        <w:rPr>
          <w:rFonts w:ascii="Arial" w:hAnsi="Arial" w:cs="Arial"/>
          <w:color w:val="000000" w:themeColor="text1"/>
          <w:highlight w:val="yellow"/>
        </w:rPr>
      </w:pPr>
    </w:p>
    <w:p w14:paraId="0DBD5C3E" w14:textId="77777777" w:rsidR="00D5767F" w:rsidRPr="00540776" w:rsidRDefault="00D5767F" w:rsidP="00D5767F">
      <w:pPr>
        <w:tabs>
          <w:tab w:val="left" w:pos="426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540776">
        <w:rPr>
          <w:rFonts w:ascii="Arial" w:hAnsi="Arial" w:cs="Arial"/>
          <w:b/>
          <w:bCs/>
          <w:color w:val="000000" w:themeColor="text1"/>
        </w:rPr>
        <w:t>IX. TERMIN SKŁADANIA OFERT</w:t>
      </w:r>
    </w:p>
    <w:p w14:paraId="348866C7" w14:textId="29004158" w:rsidR="00D5767F" w:rsidRPr="00540776" w:rsidRDefault="00D5767F" w:rsidP="00D5767F">
      <w:pPr>
        <w:jc w:val="both"/>
        <w:rPr>
          <w:rFonts w:ascii="Arial" w:hAnsi="Arial" w:cs="Arial"/>
          <w:color w:val="FF0000"/>
        </w:rPr>
      </w:pPr>
      <w:r w:rsidRPr="00540776">
        <w:rPr>
          <w:rFonts w:ascii="Arial" w:hAnsi="Arial" w:cs="Arial"/>
          <w:color w:val="000000" w:themeColor="text1"/>
        </w:rPr>
        <w:t xml:space="preserve">Termin składania ofert upływa w dniu </w:t>
      </w:r>
      <w:r w:rsidR="00540776" w:rsidRPr="00540776">
        <w:rPr>
          <w:rFonts w:ascii="Arial" w:hAnsi="Arial" w:cs="Arial"/>
          <w:b/>
          <w:bCs/>
          <w:color w:val="FF0000"/>
        </w:rPr>
        <w:t>23</w:t>
      </w:r>
      <w:r w:rsidR="00037F15" w:rsidRPr="00540776">
        <w:rPr>
          <w:rFonts w:ascii="Arial" w:hAnsi="Arial" w:cs="Arial"/>
          <w:b/>
          <w:bCs/>
          <w:color w:val="FF0000"/>
        </w:rPr>
        <w:t>.</w:t>
      </w:r>
      <w:r w:rsidR="00C336B3" w:rsidRPr="00540776">
        <w:rPr>
          <w:rFonts w:ascii="Arial" w:hAnsi="Arial" w:cs="Arial"/>
          <w:b/>
          <w:bCs/>
          <w:color w:val="FF0000"/>
        </w:rPr>
        <w:t>1</w:t>
      </w:r>
      <w:r w:rsidR="00F06872" w:rsidRPr="00540776">
        <w:rPr>
          <w:rFonts w:ascii="Arial" w:hAnsi="Arial" w:cs="Arial"/>
          <w:b/>
          <w:bCs/>
          <w:color w:val="FF0000"/>
        </w:rPr>
        <w:t>2</w:t>
      </w:r>
      <w:r w:rsidR="00CF1B74" w:rsidRPr="00540776">
        <w:rPr>
          <w:rFonts w:ascii="Arial" w:hAnsi="Arial" w:cs="Arial"/>
          <w:b/>
          <w:bCs/>
          <w:color w:val="FF0000"/>
        </w:rPr>
        <w:t>.202</w:t>
      </w:r>
      <w:r w:rsidR="00F06872" w:rsidRPr="00540776">
        <w:rPr>
          <w:rFonts w:ascii="Arial" w:hAnsi="Arial" w:cs="Arial"/>
          <w:b/>
          <w:bCs/>
          <w:color w:val="FF0000"/>
        </w:rPr>
        <w:t>5</w:t>
      </w:r>
      <w:r w:rsidRPr="00540776">
        <w:rPr>
          <w:rFonts w:ascii="Arial" w:hAnsi="Arial" w:cs="Arial"/>
          <w:b/>
          <w:bCs/>
          <w:color w:val="FF0000"/>
        </w:rPr>
        <w:t xml:space="preserve"> r.</w:t>
      </w:r>
      <w:r w:rsidRPr="00540776">
        <w:rPr>
          <w:rFonts w:ascii="Arial" w:hAnsi="Arial" w:cs="Arial"/>
          <w:color w:val="FF0000"/>
        </w:rPr>
        <w:t xml:space="preserve"> </w:t>
      </w:r>
      <w:r w:rsidRPr="00540776">
        <w:rPr>
          <w:rFonts w:ascii="Arial" w:hAnsi="Arial" w:cs="Arial"/>
          <w:color w:val="000000" w:themeColor="text1"/>
        </w:rPr>
        <w:t xml:space="preserve">o godzinie </w:t>
      </w:r>
      <w:r w:rsidR="004F0253" w:rsidRPr="00540776">
        <w:rPr>
          <w:rFonts w:ascii="Arial" w:hAnsi="Arial" w:cs="Arial"/>
          <w:b/>
          <w:bCs/>
          <w:color w:val="FF0000"/>
        </w:rPr>
        <w:t>16</w:t>
      </w:r>
      <w:r w:rsidRPr="00540776">
        <w:rPr>
          <w:rFonts w:ascii="Arial" w:hAnsi="Arial" w:cs="Arial"/>
          <w:b/>
          <w:bCs/>
          <w:color w:val="FF0000"/>
        </w:rPr>
        <w:t>:</w:t>
      </w:r>
      <w:r w:rsidR="00540776">
        <w:rPr>
          <w:rFonts w:ascii="Arial" w:hAnsi="Arial" w:cs="Arial"/>
          <w:b/>
          <w:bCs/>
          <w:color w:val="FF0000"/>
        </w:rPr>
        <w:t>3</w:t>
      </w:r>
      <w:r w:rsidRPr="00540776">
        <w:rPr>
          <w:rFonts w:ascii="Arial" w:hAnsi="Arial" w:cs="Arial"/>
          <w:b/>
          <w:bCs/>
          <w:color w:val="FF0000"/>
        </w:rPr>
        <w:t>0</w:t>
      </w:r>
      <w:r w:rsidRPr="00540776">
        <w:rPr>
          <w:rFonts w:ascii="Arial" w:hAnsi="Arial" w:cs="Arial"/>
          <w:color w:val="000000" w:themeColor="text1"/>
        </w:rPr>
        <w:t>.</w:t>
      </w:r>
    </w:p>
    <w:p w14:paraId="6FDBB93B" w14:textId="77777777" w:rsidR="00D5767F" w:rsidRPr="00540776" w:rsidRDefault="00D5767F" w:rsidP="00D5767F">
      <w:pPr>
        <w:tabs>
          <w:tab w:val="left" w:pos="426"/>
        </w:tabs>
        <w:jc w:val="both"/>
        <w:rPr>
          <w:rFonts w:ascii="Arial" w:hAnsi="Arial" w:cs="Arial"/>
          <w:b/>
          <w:bCs/>
          <w:color w:val="FF0000"/>
        </w:rPr>
      </w:pPr>
    </w:p>
    <w:p w14:paraId="5B5DFD93" w14:textId="77777777" w:rsidR="00D5767F" w:rsidRPr="00540776" w:rsidRDefault="00D5767F" w:rsidP="00D5767F">
      <w:pPr>
        <w:tabs>
          <w:tab w:val="left" w:pos="426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540776">
        <w:rPr>
          <w:rFonts w:ascii="Arial" w:hAnsi="Arial" w:cs="Arial"/>
          <w:b/>
          <w:bCs/>
          <w:color w:val="000000" w:themeColor="text1"/>
        </w:rPr>
        <w:t>X. TERMIN OTWARCIA OFERT</w:t>
      </w:r>
    </w:p>
    <w:p w14:paraId="3FD5D508" w14:textId="3D2DCF7D" w:rsidR="00D5767F" w:rsidRPr="00540776" w:rsidRDefault="00D5767F">
      <w:pPr>
        <w:pStyle w:val="Akapitzlist"/>
        <w:numPr>
          <w:ilvl w:val="2"/>
          <w:numId w:val="18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 xml:space="preserve">Otwarcie ofert nastąpi w terminie ich składania, o godzinie </w:t>
      </w:r>
      <w:r w:rsidR="00994434" w:rsidRPr="00540776">
        <w:rPr>
          <w:rFonts w:ascii="Arial" w:hAnsi="Arial" w:cs="Arial"/>
          <w:b/>
          <w:bCs/>
          <w:color w:val="FF0000"/>
        </w:rPr>
        <w:t>1</w:t>
      </w:r>
      <w:r w:rsidR="00540776">
        <w:rPr>
          <w:rFonts w:ascii="Arial" w:hAnsi="Arial" w:cs="Arial"/>
          <w:b/>
          <w:bCs/>
          <w:color w:val="FF0000"/>
        </w:rPr>
        <w:t>7</w:t>
      </w:r>
      <w:r w:rsidRPr="00540776">
        <w:rPr>
          <w:rFonts w:ascii="Arial" w:hAnsi="Arial" w:cs="Arial"/>
          <w:b/>
          <w:bCs/>
          <w:color w:val="FF0000"/>
        </w:rPr>
        <w:t>:</w:t>
      </w:r>
      <w:r w:rsidR="00540776">
        <w:rPr>
          <w:rFonts w:ascii="Arial" w:hAnsi="Arial" w:cs="Arial"/>
          <w:b/>
          <w:bCs/>
          <w:color w:val="FF0000"/>
        </w:rPr>
        <w:t>0</w:t>
      </w:r>
      <w:r w:rsidRPr="00540776">
        <w:rPr>
          <w:rFonts w:ascii="Arial" w:hAnsi="Arial" w:cs="Arial"/>
          <w:b/>
          <w:bCs/>
          <w:color w:val="FF0000"/>
        </w:rPr>
        <w:t>0</w:t>
      </w:r>
      <w:r w:rsidRPr="00540776">
        <w:rPr>
          <w:rFonts w:ascii="Arial" w:hAnsi="Arial" w:cs="Arial"/>
          <w:color w:val="000000" w:themeColor="text1"/>
        </w:rPr>
        <w:t xml:space="preserve">. </w:t>
      </w:r>
    </w:p>
    <w:p w14:paraId="6CDDADCE" w14:textId="4AC20914" w:rsidR="00D5767F" w:rsidRPr="00540776" w:rsidRDefault="00D5767F">
      <w:pPr>
        <w:pStyle w:val="Akapitzlist"/>
        <w:numPr>
          <w:ilvl w:val="2"/>
          <w:numId w:val="18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40776">
        <w:rPr>
          <w:rFonts w:ascii="Arial" w:hAnsi="Arial" w:cs="Arial"/>
          <w:color w:val="000000" w:themeColor="text1"/>
        </w:rPr>
        <w:t xml:space="preserve">Niezwłocznie po otwarciu ofert </w:t>
      </w:r>
      <w:r w:rsidR="002D5A74" w:rsidRPr="00540776">
        <w:rPr>
          <w:rFonts w:ascii="Arial" w:hAnsi="Arial" w:cs="Arial"/>
          <w:color w:val="000000" w:themeColor="text1"/>
        </w:rPr>
        <w:t>z</w:t>
      </w:r>
      <w:r w:rsidRPr="00540776">
        <w:rPr>
          <w:rFonts w:ascii="Arial" w:hAnsi="Arial" w:cs="Arial"/>
          <w:color w:val="000000" w:themeColor="text1"/>
        </w:rPr>
        <w:t xml:space="preserve">amawiający udostępni na stronie internetowej prowadzonego postępowania informacje o: nazwach albo imionach i nazwiskach oraz siedzibach lub miejscach prowadzonej działalności gospodarczej albo miejscach zamieszkania wykonawców, których oferty zostały otwarte; cenach lub kosztach zawartych w ofertach. </w:t>
      </w:r>
    </w:p>
    <w:p w14:paraId="0F61BC03" w14:textId="77777777" w:rsidR="00D5767F" w:rsidRPr="00592074" w:rsidRDefault="00D5767F" w:rsidP="00D5767F">
      <w:pPr>
        <w:tabs>
          <w:tab w:val="left" w:pos="426"/>
        </w:tabs>
        <w:jc w:val="both"/>
        <w:rPr>
          <w:rFonts w:ascii="Arial" w:hAnsi="Arial" w:cs="Arial"/>
          <w:b/>
          <w:bCs/>
          <w:color w:val="FF0000"/>
        </w:rPr>
      </w:pPr>
    </w:p>
    <w:p w14:paraId="33768274" w14:textId="4A57A820" w:rsidR="00D5767F" w:rsidRPr="00592074" w:rsidRDefault="00D5767F" w:rsidP="00D5767F">
      <w:pPr>
        <w:tabs>
          <w:tab w:val="left" w:pos="426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592074">
        <w:rPr>
          <w:rFonts w:ascii="Arial" w:hAnsi="Arial" w:cs="Arial"/>
          <w:b/>
          <w:bCs/>
          <w:color w:val="000000" w:themeColor="text1"/>
        </w:rPr>
        <w:t>X</w:t>
      </w:r>
      <w:r w:rsidR="009A6E34" w:rsidRPr="00592074">
        <w:rPr>
          <w:rFonts w:ascii="Arial" w:hAnsi="Arial" w:cs="Arial"/>
          <w:b/>
          <w:bCs/>
          <w:color w:val="000000" w:themeColor="text1"/>
        </w:rPr>
        <w:t>I</w:t>
      </w:r>
      <w:r w:rsidRPr="00592074">
        <w:rPr>
          <w:rFonts w:ascii="Arial" w:hAnsi="Arial" w:cs="Arial"/>
          <w:b/>
          <w:bCs/>
          <w:color w:val="000000" w:themeColor="text1"/>
        </w:rPr>
        <w:t>. TERMIN ZWIĄZANIA OFERTĄ</w:t>
      </w:r>
    </w:p>
    <w:p w14:paraId="64775AEE" w14:textId="24C6FA15" w:rsidR="00D5767F" w:rsidRPr="00592074" w:rsidRDefault="00D5767F" w:rsidP="00D5767F">
      <w:pPr>
        <w:tabs>
          <w:tab w:val="left" w:pos="426"/>
        </w:tabs>
        <w:jc w:val="both"/>
        <w:rPr>
          <w:rFonts w:ascii="Arial" w:hAnsi="Arial" w:cs="Arial"/>
          <w:b/>
          <w:bCs/>
          <w:color w:val="FF0000"/>
        </w:rPr>
      </w:pPr>
      <w:r w:rsidRPr="00592074">
        <w:rPr>
          <w:rFonts w:ascii="Arial" w:hAnsi="Arial" w:cs="Arial"/>
          <w:color w:val="000000" w:themeColor="text1"/>
        </w:rPr>
        <w:t>Wykonawca będzie związany ofertą do dnia</w:t>
      </w:r>
      <w:r w:rsidRPr="00592074">
        <w:rPr>
          <w:rFonts w:ascii="Arial" w:hAnsi="Arial" w:cs="Arial"/>
          <w:b/>
          <w:bCs/>
          <w:color w:val="000000" w:themeColor="text1"/>
        </w:rPr>
        <w:t xml:space="preserve"> </w:t>
      </w:r>
      <w:r w:rsidR="00592074" w:rsidRPr="00592074">
        <w:rPr>
          <w:rFonts w:ascii="Arial" w:hAnsi="Arial" w:cs="Arial"/>
          <w:b/>
          <w:bCs/>
          <w:color w:val="FF0000"/>
        </w:rPr>
        <w:t>19</w:t>
      </w:r>
      <w:r w:rsidR="00037F15" w:rsidRPr="00592074">
        <w:rPr>
          <w:rFonts w:ascii="Arial" w:hAnsi="Arial" w:cs="Arial"/>
          <w:b/>
          <w:bCs/>
          <w:color w:val="FF0000"/>
        </w:rPr>
        <w:t>.</w:t>
      </w:r>
      <w:r w:rsidR="00592074" w:rsidRPr="00592074">
        <w:rPr>
          <w:rFonts w:ascii="Arial" w:hAnsi="Arial" w:cs="Arial"/>
          <w:b/>
          <w:bCs/>
          <w:color w:val="FF0000"/>
        </w:rPr>
        <w:t>01</w:t>
      </w:r>
      <w:r w:rsidRPr="00592074">
        <w:rPr>
          <w:rFonts w:ascii="Arial" w:hAnsi="Arial" w:cs="Arial"/>
          <w:b/>
          <w:bCs/>
          <w:color w:val="FF0000"/>
        </w:rPr>
        <w:t>.202</w:t>
      </w:r>
      <w:r w:rsidR="00592074" w:rsidRPr="00592074">
        <w:rPr>
          <w:rFonts w:ascii="Arial" w:hAnsi="Arial" w:cs="Arial"/>
          <w:b/>
          <w:bCs/>
          <w:color w:val="FF0000"/>
        </w:rPr>
        <w:t>6</w:t>
      </w:r>
      <w:r w:rsidRPr="00592074">
        <w:rPr>
          <w:rFonts w:ascii="Arial" w:hAnsi="Arial" w:cs="Arial"/>
          <w:b/>
          <w:bCs/>
          <w:color w:val="FF0000"/>
        </w:rPr>
        <w:t xml:space="preserve"> r.   </w:t>
      </w:r>
    </w:p>
    <w:p w14:paraId="61F4F73A" w14:textId="77777777" w:rsidR="00D5767F" w:rsidRPr="00592074" w:rsidRDefault="00D5767F" w:rsidP="00961629">
      <w:pPr>
        <w:tabs>
          <w:tab w:val="left" w:pos="426"/>
        </w:tabs>
        <w:jc w:val="both"/>
        <w:rPr>
          <w:rFonts w:ascii="Arial" w:hAnsi="Arial" w:cs="Arial"/>
          <w:b/>
          <w:bCs/>
          <w:color w:val="000000" w:themeColor="text1"/>
        </w:rPr>
      </w:pPr>
    </w:p>
    <w:p w14:paraId="1D5843DC" w14:textId="7CC3C131" w:rsidR="00580280" w:rsidRPr="00592074" w:rsidRDefault="007D395C" w:rsidP="00961629">
      <w:pPr>
        <w:tabs>
          <w:tab w:val="left" w:pos="426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592074">
        <w:rPr>
          <w:rFonts w:ascii="Arial" w:hAnsi="Arial" w:cs="Arial"/>
          <w:b/>
          <w:bCs/>
          <w:color w:val="000000" w:themeColor="text1"/>
        </w:rPr>
        <w:t>X</w:t>
      </w:r>
      <w:r w:rsidR="009A6E34" w:rsidRPr="00592074">
        <w:rPr>
          <w:rFonts w:ascii="Arial" w:hAnsi="Arial" w:cs="Arial"/>
          <w:b/>
          <w:bCs/>
          <w:color w:val="000000" w:themeColor="text1"/>
        </w:rPr>
        <w:t>II</w:t>
      </w:r>
      <w:r w:rsidRPr="00592074">
        <w:rPr>
          <w:rFonts w:ascii="Arial" w:hAnsi="Arial" w:cs="Arial"/>
          <w:b/>
          <w:bCs/>
          <w:color w:val="000000" w:themeColor="text1"/>
        </w:rPr>
        <w:t xml:space="preserve">. </w:t>
      </w:r>
      <w:r w:rsidR="00580280" w:rsidRPr="00592074">
        <w:rPr>
          <w:rFonts w:ascii="Arial" w:hAnsi="Arial" w:cs="Arial"/>
          <w:b/>
          <w:bCs/>
          <w:color w:val="000000" w:themeColor="text1"/>
        </w:rPr>
        <w:t>SPOS</w:t>
      </w:r>
      <w:r w:rsidR="00C72071" w:rsidRPr="00592074">
        <w:rPr>
          <w:rFonts w:ascii="Arial" w:hAnsi="Arial" w:cs="Arial"/>
          <w:b/>
          <w:bCs/>
          <w:color w:val="000000" w:themeColor="text1"/>
        </w:rPr>
        <w:t>Ó</w:t>
      </w:r>
      <w:r w:rsidR="00580280" w:rsidRPr="00592074">
        <w:rPr>
          <w:rFonts w:ascii="Arial" w:hAnsi="Arial" w:cs="Arial"/>
          <w:b/>
          <w:bCs/>
          <w:color w:val="000000" w:themeColor="text1"/>
        </w:rPr>
        <w:t xml:space="preserve">B PRZYGOTOWANIA </w:t>
      </w:r>
      <w:r w:rsidR="001375F4" w:rsidRPr="00592074">
        <w:rPr>
          <w:rFonts w:ascii="Arial" w:hAnsi="Arial" w:cs="Arial"/>
          <w:b/>
          <w:bCs/>
          <w:color w:val="000000" w:themeColor="text1"/>
        </w:rPr>
        <w:t xml:space="preserve">I SKŁADANIA </w:t>
      </w:r>
      <w:r w:rsidR="00580280" w:rsidRPr="00592074">
        <w:rPr>
          <w:rFonts w:ascii="Arial" w:hAnsi="Arial" w:cs="Arial"/>
          <w:b/>
          <w:bCs/>
          <w:color w:val="000000" w:themeColor="text1"/>
        </w:rPr>
        <w:t>OFERTY</w:t>
      </w:r>
    </w:p>
    <w:p w14:paraId="5C469677" w14:textId="65EDA7F4" w:rsidR="0088694B" w:rsidRPr="00592074" w:rsidRDefault="00D5767F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Wykonawca zamierzający </w:t>
      </w:r>
      <w:r w:rsidR="00A5646B" w:rsidRPr="00592074">
        <w:rPr>
          <w:rFonts w:ascii="Arial" w:hAnsi="Arial" w:cs="Arial"/>
          <w:color w:val="000000" w:themeColor="text1"/>
        </w:rPr>
        <w:t xml:space="preserve">wziąć udział w postępowaniu o udzielenie zamówienia publicznego musi posiadać </w:t>
      </w:r>
      <w:r w:rsidR="00037F15" w:rsidRPr="00592074">
        <w:rPr>
          <w:rFonts w:ascii="Arial" w:hAnsi="Arial" w:cs="Arial"/>
          <w:b/>
          <w:color w:val="000000" w:themeColor="text1"/>
        </w:rPr>
        <w:t>aktywne</w:t>
      </w:r>
      <w:r w:rsidR="00037F15" w:rsidRPr="00592074">
        <w:rPr>
          <w:rFonts w:ascii="Arial" w:hAnsi="Arial" w:cs="Arial"/>
          <w:color w:val="000000" w:themeColor="text1"/>
        </w:rPr>
        <w:t xml:space="preserve"> </w:t>
      </w:r>
      <w:r w:rsidR="00A5646B" w:rsidRPr="00592074">
        <w:rPr>
          <w:rFonts w:ascii="Arial" w:hAnsi="Arial" w:cs="Arial"/>
          <w:color w:val="000000" w:themeColor="text1"/>
        </w:rPr>
        <w:t>konto podmiotu „Wyko</w:t>
      </w:r>
      <w:r w:rsidR="00037F15" w:rsidRPr="00592074">
        <w:rPr>
          <w:rFonts w:ascii="Arial" w:hAnsi="Arial" w:cs="Arial"/>
          <w:color w:val="000000" w:themeColor="text1"/>
        </w:rPr>
        <w:t xml:space="preserve">nawca” na bezpłatnej Platformie </w:t>
      </w:r>
      <w:r w:rsidR="00A5646B" w:rsidRPr="00592074">
        <w:rPr>
          <w:rFonts w:ascii="Arial" w:hAnsi="Arial" w:cs="Arial"/>
          <w:color w:val="000000" w:themeColor="text1"/>
        </w:rPr>
        <w:t>e-Zamówienia. Szczegółowe informacje na temat zakładania</w:t>
      </w:r>
      <w:r w:rsidR="00037F15" w:rsidRPr="00592074">
        <w:rPr>
          <w:rFonts w:ascii="Arial" w:hAnsi="Arial" w:cs="Arial"/>
          <w:color w:val="000000" w:themeColor="text1"/>
        </w:rPr>
        <w:t>, aktywacji</w:t>
      </w:r>
      <w:r w:rsidR="00A5646B" w:rsidRPr="00592074">
        <w:rPr>
          <w:rFonts w:ascii="Arial" w:hAnsi="Arial" w:cs="Arial"/>
          <w:color w:val="000000" w:themeColor="text1"/>
        </w:rPr>
        <w:t xml:space="preserve"> kont podmiotów</w:t>
      </w:r>
      <w:r w:rsidR="00037F15" w:rsidRPr="00592074">
        <w:rPr>
          <w:rFonts w:ascii="Arial" w:hAnsi="Arial" w:cs="Arial"/>
          <w:color w:val="000000" w:themeColor="text1"/>
        </w:rPr>
        <w:t xml:space="preserve">, </w:t>
      </w:r>
      <w:r w:rsidR="00A5646B" w:rsidRPr="00592074">
        <w:rPr>
          <w:rFonts w:ascii="Arial" w:hAnsi="Arial" w:cs="Arial"/>
          <w:color w:val="000000" w:themeColor="text1"/>
        </w:rPr>
        <w:t>zasady i warunki korzystania z Platform</w:t>
      </w:r>
      <w:r w:rsidR="002D5A74" w:rsidRPr="00592074">
        <w:rPr>
          <w:rFonts w:ascii="Arial" w:hAnsi="Arial" w:cs="Arial"/>
          <w:color w:val="000000" w:themeColor="text1"/>
        </w:rPr>
        <w:t>y</w:t>
      </w:r>
      <w:r w:rsidR="00A5646B" w:rsidRPr="00592074">
        <w:rPr>
          <w:rFonts w:ascii="Arial" w:hAnsi="Arial" w:cs="Arial"/>
          <w:color w:val="000000" w:themeColor="text1"/>
        </w:rPr>
        <w:t xml:space="preserve"> e-Zamówienia określa</w:t>
      </w:r>
      <w:r w:rsidR="00445A91" w:rsidRPr="00592074">
        <w:rPr>
          <w:rFonts w:ascii="Arial" w:hAnsi="Arial" w:cs="Arial"/>
          <w:color w:val="000000" w:themeColor="text1"/>
        </w:rPr>
        <w:t>ją</w:t>
      </w:r>
      <w:r w:rsidR="00A5646B" w:rsidRPr="00592074">
        <w:rPr>
          <w:rFonts w:ascii="Arial" w:hAnsi="Arial" w:cs="Arial"/>
          <w:color w:val="000000" w:themeColor="text1"/>
        </w:rPr>
        <w:t xml:space="preserve"> </w:t>
      </w:r>
      <w:r w:rsidR="00222C5B" w:rsidRPr="00592074">
        <w:rPr>
          <w:rFonts w:ascii="Arial" w:hAnsi="Arial" w:cs="Arial"/>
          <w:color w:val="000000" w:themeColor="text1"/>
        </w:rPr>
        <w:t>jej Regulamin</w:t>
      </w:r>
      <w:r w:rsidR="00A5646B" w:rsidRPr="00592074">
        <w:rPr>
          <w:rFonts w:ascii="Arial" w:hAnsi="Arial" w:cs="Arial"/>
          <w:color w:val="000000" w:themeColor="text1"/>
        </w:rPr>
        <w:t>, dostępny na stronie internetowej https://ezamowienia.gov.pl oraz informacje zamieszczone w zakładce „Centrum Pomocy”.</w:t>
      </w:r>
      <w:r w:rsidR="00037F15" w:rsidRPr="00592074">
        <w:rPr>
          <w:rFonts w:ascii="Arial" w:hAnsi="Arial" w:cs="Arial"/>
          <w:color w:val="000000" w:themeColor="text1"/>
        </w:rPr>
        <w:t xml:space="preserve"> </w:t>
      </w:r>
    </w:p>
    <w:p w14:paraId="09F9E643" w14:textId="0840E4C8" w:rsidR="00E022A8" w:rsidRPr="00592074" w:rsidRDefault="00E022A8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eastAsia="Arial" w:hAnsi="Arial" w:cs="Arial"/>
          <w:b/>
          <w:color w:val="000000"/>
          <w:szCs w:val="22"/>
          <w:u w:val="single" w:color="000000"/>
        </w:rPr>
        <w:t>WAŻNE!</w:t>
      </w:r>
      <w:r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Pr="00592074">
        <w:rPr>
          <w:rFonts w:ascii="Arial" w:eastAsia="Arial" w:hAnsi="Arial" w:cs="Arial"/>
          <w:color w:val="000000"/>
          <w:szCs w:val="22"/>
        </w:rPr>
        <w:t xml:space="preserve">Do złożenia oferty </w:t>
      </w:r>
      <w:r w:rsidR="004B67AE" w:rsidRPr="00592074">
        <w:rPr>
          <w:rFonts w:ascii="Arial" w:eastAsia="Arial" w:hAnsi="Arial" w:cs="Arial"/>
          <w:color w:val="000000"/>
          <w:szCs w:val="22"/>
        </w:rPr>
        <w:t xml:space="preserve">za pomocą </w:t>
      </w:r>
      <w:r w:rsidR="004B67AE" w:rsidRPr="00592074">
        <w:rPr>
          <w:rFonts w:ascii="Arial" w:hAnsi="Arial" w:cs="Arial"/>
          <w:color w:val="000000" w:themeColor="text1"/>
        </w:rPr>
        <w:t xml:space="preserve">Platformy e-Zamówienia </w:t>
      </w:r>
      <w:r w:rsidRPr="00592074">
        <w:rPr>
          <w:rFonts w:ascii="Arial" w:eastAsia="Arial" w:hAnsi="Arial" w:cs="Arial"/>
          <w:color w:val="000000"/>
          <w:szCs w:val="22"/>
        </w:rPr>
        <w:t xml:space="preserve">niezbędne jest posiadanie przez użytkownika </w:t>
      </w:r>
      <w:r w:rsidR="0088694B" w:rsidRPr="00592074">
        <w:rPr>
          <w:rFonts w:ascii="Arial" w:eastAsia="Arial" w:hAnsi="Arial" w:cs="Arial"/>
          <w:color w:val="000000"/>
          <w:szCs w:val="22"/>
        </w:rPr>
        <w:t>w</w:t>
      </w:r>
      <w:r w:rsidR="004B67AE" w:rsidRPr="00592074">
        <w:rPr>
          <w:rFonts w:ascii="Arial" w:eastAsia="Arial" w:hAnsi="Arial" w:cs="Arial"/>
          <w:color w:val="000000"/>
          <w:szCs w:val="22"/>
        </w:rPr>
        <w:t xml:space="preserve">ykonawcy </w:t>
      </w:r>
      <w:r w:rsidRPr="00592074">
        <w:rPr>
          <w:rFonts w:ascii="Arial" w:eastAsia="Arial" w:hAnsi="Arial" w:cs="Arial"/>
          <w:color w:val="000000"/>
          <w:szCs w:val="22"/>
        </w:rPr>
        <w:t>uprawnienia „</w:t>
      </w:r>
      <w:r w:rsidRPr="00592074">
        <w:rPr>
          <w:rFonts w:ascii="Arial" w:eastAsia="Arial" w:hAnsi="Arial" w:cs="Arial"/>
          <w:b/>
          <w:color w:val="000000"/>
          <w:szCs w:val="22"/>
        </w:rPr>
        <w:t>Składanie ofert</w:t>
      </w:r>
      <w:r w:rsidR="0088694B"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Pr="00592074">
        <w:rPr>
          <w:rFonts w:ascii="Arial" w:eastAsia="Arial" w:hAnsi="Arial" w:cs="Arial"/>
          <w:b/>
          <w:color w:val="000000"/>
          <w:szCs w:val="22"/>
        </w:rPr>
        <w:t>/</w:t>
      </w:r>
      <w:r w:rsidR="0088694B"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Pr="00592074">
        <w:rPr>
          <w:rFonts w:ascii="Arial" w:eastAsia="Arial" w:hAnsi="Arial" w:cs="Arial"/>
          <w:b/>
          <w:color w:val="000000"/>
          <w:szCs w:val="22"/>
        </w:rPr>
        <w:t>wniosków</w:t>
      </w:r>
      <w:r w:rsidR="0088694B"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Pr="00592074">
        <w:rPr>
          <w:rFonts w:ascii="Arial" w:eastAsia="Arial" w:hAnsi="Arial" w:cs="Arial"/>
          <w:b/>
          <w:color w:val="000000"/>
          <w:szCs w:val="22"/>
        </w:rPr>
        <w:t>/</w:t>
      </w:r>
      <w:r w:rsidR="0088694B"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Pr="00592074">
        <w:rPr>
          <w:rFonts w:ascii="Arial" w:eastAsia="Arial" w:hAnsi="Arial" w:cs="Arial"/>
          <w:b/>
          <w:color w:val="000000"/>
          <w:szCs w:val="22"/>
        </w:rPr>
        <w:t>prac konkursowych</w:t>
      </w:r>
      <w:r w:rsidRPr="00592074">
        <w:rPr>
          <w:rFonts w:ascii="Arial" w:eastAsia="Arial" w:hAnsi="Arial" w:cs="Arial"/>
          <w:color w:val="000000"/>
          <w:szCs w:val="22"/>
        </w:rPr>
        <w:t>”.</w:t>
      </w:r>
      <w:r w:rsidRPr="00592074">
        <w:rPr>
          <w:rFonts w:ascii="Arial" w:eastAsia="Arial" w:hAnsi="Arial" w:cs="Arial"/>
          <w:b/>
          <w:color w:val="000000"/>
          <w:szCs w:val="22"/>
        </w:rPr>
        <w:t xml:space="preserve">   </w:t>
      </w:r>
    </w:p>
    <w:p w14:paraId="1E03662F" w14:textId="2EFA6CBB" w:rsidR="00083A21" w:rsidRPr="00592074" w:rsidRDefault="00083A21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Wykonawca może złożyć jedną ofertę</w:t>
      </w:r>
      <w:r w:rsidR="00994434" w:rsidRPr="00592074">
        <w:rPr>
          <w:rFonts w:ascii="Arial" w:hAnsi="Arial" w:cs="Arial"/>
          <w:color w:val="000000" w:themeColor="text1"/>
        </w:rPr>
        <w:t xml:space="preserve"> (w odpowiedniej części postępowania)</w:t>
      </w:r>
      <w:r w:rsidRPr="00592074">
        <w:rPr>
          <w:rFonts w:ascii="Arial" w:hAnsi="Arial" w:cs="Arial"/>
          <w:color w:val="000000" w:themeColor="text1"/>
        </w:rPr>
        <w:t>, której treść musi odpowiadać treści SWZ.</w:t>
      </w:r>
    </w:p>
    <w:p w14:paraId="1823B98A" w14:textId="2D91A359" w:rsidR="006E6C94" w:rsidRPr="00592074" w:rsidRDefault="006E6C94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bCs/>
          <w:color w:val="000000" w:themeColor="text1"/>
        </w:rPr>
        <w:t xml:space="preserve">Oferta </w:t>
      </w:r>
      <w:r w:rsidRPr="00592074">
        <w:rPr>
          <w:rFonts w:ascii="Arial" w:hAnsi="Arial" w:cs="Arial"/>
          <w:color w:val="000000" w:themeColor="text1"/>
        </w:rPr>
        <w:t xml:space="preserve">musi być sporządzona w języku polskim. </w:t>
      </w:r>
    </w:p>
    <w:p w14:paraId="3541C0D3" w14:textId="1E1FC4D6" w:rsidR="0015010D" w:rsidRPr="00592074" w:rsidRDefault="0015010D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Zamawiający </w:t>
      </w:r>
      <w:r w:rsidRPr="00592074">
        <w:rPr>
          <w:rFonts w:ascii="Arial" w:hAnsi="Arial" w:cs="Arial"/>
          <w:b/>
          <w:color w:val="000000" w:themeColor="text1"/>
        </w:rPr>
        <w:t>dopuszcza/</w:t>
      </w:r>
      <w:r w:rsidRPr="00592074">
        <w:rPr>
          <w:rFonts w:ascii="Arial" w:hAnsi="Arial" w:cs="Arial"/>
          <w:b/>
          <w:strike/>
          <w:color w:val="000000" w:themeColor="text1"/>
        </w:rPr>
        <w:t>nie dopuszcza</w:t>
      </w:r>
      <w:r w:rsidRPr="00592074">
        <w:rPr>
          <w:rFonts w:ascii="Arial" w:hAnsi="Arial" w:cs="Arial"/>
          <w:b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>składanie ofert częściowych.</w:t>
      </w:r>
      <w:r w:rsidR="00994434" w:rsidRPr="00592074">
        <w:rPr>
          <w:rFonts w:ascii="Arial" w:hAnsi="Arial" w:cs="Arial"/>
          <w:color w:val="000000" w:themeColor="text1"/>
        </w:rPr>
        <w:t xml:space="preserve"> Ofertę można składać na jedną, </w:t>
      </w:r>
      <w:r w:rsidR="00592074" w:rsidRPr="00592074">
        <w:rPr>
          <w:rFonts w:ascii="Arial" w:hAnsi="Arial" w:cs="Arial"/>
          <w:color w:val="000000" w:themeColor="text1"/>
        </w:rPr>
        <w:t>dwie</w:t>
      </w:r>
      <w:r w:rsidR="00994434" w:rsidRPr="00592074">
        <w:rPr>
          <w:rFonts w:ascii="Arial" w:hAnsi="Arial" w:cs="Arial"/>
          <w:color w:val="000000" w:themeColor="text1"/>
        </w:rPr>
        <w:t xml:space="preserve"> lub wszystkie części zamówienia.</w:t>
      </w:r>
    </w:p>
    <w:p w14:paraId="42D27FDE" w14:textId="77777777" w:rsidR="00083A21" w:rsidRPr="00592074" w:rsidRDefault="00083A21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Zamawiający </w:t>
      </w:r>
      <w:r w:rsidRPr="00592074">
        <w:rPr>
          <w:rFonts w:ascii="Arial" w:hAnsi="Arial" w:cs="Arial"/>
          <w:b/>
          <w:bCs/>
          <w:color w:val="000000" w:themeColor="text1"/>
        </w:rPr>
        <w:t>nie wymaga</w:t>
      </w:r>
      <w:r w:rsidRPr="00592074">
        <w:rPr>
          <w:rFonts w:ascii="Arial" w:hAnsi="Arial" w:cs="Arial"/>
          <w:color w:val="000000" w:themeColor="text1"/>
        </w:rPr>
        <w:t xml:space="preserve"> złożenia oferty po odbyciu wizji lokalnej.</w:t>
      </w:r>
    </w:p>
    <w:p w14:paraId="1100434F" w14:textId="594EFDC0" w:rsidR="00083A21" w:rsidRPr="00592074" w:rsidRDefault="00083A21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Zamawiający </w:t>
      </w:r>
      <w:r w:rsidRPr="00592074">
        <w:rPr>
          <w:rFonts w:ascii="Arial" w:hAnsi="Arial" w:cs="Arial"/>
          <w:b/>
          <w:color w:val="000000" w:themeColor="text1"/>
        </w:rPr>
        <w:t>nie posługuje się interaktywnym formularzem</w:t>
      </w:r>
      <w:r w:rsidRPr="00592074">
        <w:rPr>
          <w:rFonts w:ascii="Arial" w:hAnsi="Arial" w:cs="Arial"/>
          <w:color w:val="000000" w:themeColor="text1"/>
        </w:rPr>
        <w:t xml:space="preserve"> oferty </w:t>
      </w:r>
      <w:r w:rsidR="005F0303" w:rsidRPr="00592074">
        <w:rPr>
          <w:rFonts w:ascii="Arial" w:hAnsi="Arial" w:cs="Arial"/>
          <w:color w:val="000000" w:themeColor="text1"/>
        </w:rPr>
        <w:t>udostępnionym</w:t>
      </w:r>
      <w:r w:rsidRPr="00592074">
        <w:rPr>
          <w:rFonts w:ascii="Arial" w:hAnsi="Arial" w:cs="Arial"/>
          <w:color w:val="000000" w:themeColor="text1"/>
        </w:rPr>
        <w:t xml:space="preserve"> przez Platformę e-Zamówienia.</w:t>
      </w:r>
    </w:p>
    <w:p w14:paraId="5309D296" w14:textId="799FC3F5" w:rsidR="002624E1" w:rsidRPr="00592074" w:rsidRDefault="00083A21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  <w:color w:val="000000" w:themeColor="text1"/>
          <w:u w:val="single"/>
        </w:rPr>
      </w:pPr>
      <w:r w:rsidRPr="00592074">
        <w:rPr>
          <w:rFonts w:ascii="Arial" w:hAnsi="Arial" w:cs="Arial"/>
          <w:b/>
          <w:color w:val="000000" w:themeColor="text1"/>
          <w:u w:val="single"/>
        </w:rPr>
        <w:t>Ofertę</w:t>
      </w:r>
      <w:r w:rsidR="00994434" w:rsidRPr="00592074">
        <w:rPr>
          <w:rFonts w:ascii="Arial" w:hAnsi="Arial" w:cs="Arial"/>
          <w:bCs/>
          <w:color w:val="000000" w:themeColor="text1"/>
          <w:u w:val="single"/>
        </w:rPr>
        <w:t xml:space="preserve"> (w odpowiedniej części postępowania)</w:t>
      </w:r>
      <w:r w:rsidRPr="00592074">
        <w:rPr>
          <w:rFonts w:ascii="Arial" w:hAnsi="Arial" w:cs="Arial"/>
          <w:bCs/>
          <w:color w:val="000000" w:themeColor="text1"/>
          <w:u w:val="single"/>
        </w:rPr>
        <w:t xml:space="preserve"> </w:t>
      </w:r>
      <w:r w:rsidRPr="00592074">
        <w:rPr>
          <w:rFonts w:ascii="Arial" w:hAnsi="Arial" w:cs="Arial"/>
          <w:b/>
          <w:color w:val="000000" w:themeColor="text1"/>
          <w:u w:val="single"/>
        </w:rPr>
        <w:t>nal</w:t>
      </w:r>
      <w:r w:rsidR="002D5A74" w:rsidRPr="00592074">
        <w:rPr>
          <w:rFonts w:ascii="Arial" w:hAnsi="Arial" w:cs="Arial"/>
          <w:b/>
          <w:color w:val="000000" w:themeColor="text1"/>
          <w:u w:val="single"/>
        </w:rPr>
        <w:t xml:space="preserve">eży złożyć na </w:t>
      </w:r>
      <w:r w:rsidR="00E84C65" w:rsidRPr="00592074">
        <w:rPr>
          <w:rFonts w:ascii="Arial" w:hAnsi="Arial" w:cs="Arial"/>
          <w:bCs/>
          <w:color w:val="000000" w:themeColor="text1"/>
          <w:u w:val="single"/>
        </w:rPr>
        <w:t>(odpowiednim</w:t>
      </w:r>
      <w:r w:rsidR="00E84C65" w:rsidRPr="00592074">
        <w:rPr>
          <w:rFonts w:ascii="Arial" w:hAnsi="Arial" w:cs="Arial"/>
          <w:bCs/>
          <w:color w:val="000000" w:themeColor="text1"/>
          <w:u w:val="single"/>
        </w:rPr>
        <w:br/>
        <w:t>dla danej części postępowania)</w:t>
      </w:r>
      <w:r w:rsidR="00E84C65" w:rsidRPr="00592074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2D5A74" w:rsidRPr="00592074">
        <w:rPr>
          <w:rFonts w:ascii="Arial" w:hAnsi="Arial" w:cs="Arial"/>
          <w:b/>
          <w:color w:val="000000" w:themeColor="text1"/>
          <w:u w:val="single"/>
        </w:rPr>
        <w:t xml:space="preserve">formularzu oferty </w:t>
      </w:r>
      <w:r w:rsidRPr="00592074">
        <w:rPr>
          <w:rFonts w:ascii="Arial" w:hAnsi="Arial" w:cs="Arial"/>
          <w:b/>
          <w:color w:val="000000" w:themeColor="text1"/>
          <w:u w:val="single"/>
        </w:rPr>
        <w:t>stanowiącym załącznik</w:t>
      </w:r>
      <w:r w:rsidR="00E84C65" w:rsidRPr="00592074">
        <w:rPr>
          <w:rFonts w:ascii="Arial" w:hAnsi="Arial" w:cs="Arial"/>
          <w:b/>
          <w:color w:val="000000" w:themeColor="text1"/>
          <w:u w:val="single"/>
        </w:rPr>
        <w:t>i</w:t>
      </w:r>
      <w:r w:rsidRPr="00592074">
        <w:rPr>
          <w:rFonts w:ascii="Arial" w:hAnsi="Arial" w:cs="Arial"/>
          <w:b/>
          <w:color w:val="000000" w:themeColor="text1"/>
          <w:u w:val="single"/>
        </w:rPr>
        <w:t xml:space="preserve"> nr 2</w:t>
      </w:r>
      <w:r w:rsidR="00E84C65" w:rsidRPr="00592074">
        <w:rPr>
          <w:rFonts w:ascii="Arial" w:hAnsi="Arial" w:cs="Arial"/>
          <w:b/>
          <w:color w:val="000000" w:themeColor="text1"/>
          <w:u w:val="single"/>
        </w:rPr>
        <w:t>a-2</w:t>
      </w:r>
      <w:r w:rsidR="00592074" w:rsidRPr="00592074">
        <w:rPr>
          <w:rFonts w:ascii="Arial" w:hAnsi="Arial" w:cs="Arial"/>
          <w:b/>
          <w:color w:val="000000" w:themeColor="text1"/>
          <w:u w:val="single"/>
        </w:rPr>
        <w:t>b</w:t>
      </w:r>
      <w:r w:rsidR="00585CCD" w:rsidRPr="00592074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Pr="00592074">
        <w:rPr>
          <w:rFonts w:ascii="Arial" w:hAnsi="Arial" w:cs="Arial"/>
          <w:bCs/>
          <w:color w:val="000000" w:themeColor="text1"/>
          <w:u w:val="single"/>
        </w:rPr>
        <w:t>do SWZ.</w:t>
      </w:r>
    </w:p>
    <w:p w14:paraId="4CF0A151" w14:textId="08957A06" w:rsidR="002624E1" w:rsidRPr="00592074" w:rsidRDefault="002D5A74" w:rsidP="008D6321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eastAsia="Arial" w:hAnsi="Arial" w:cs="Arial"/>
          <w:color w:val="000000"/>
          <w:szCs w:val="22"/>
        </w:rPr>
        <w:t xml:space="preserve">Wykonawca składa ofertę za pośrednictwem </w:t>
      </w:r>
      <w:r w:rsidRPr="00592074">
        <w:rPr>
          <w:rFonts w:ascii="Arial" w:hAnsi="Arial" w:cs="Arial"/>
          <w:color w:val="000000" w:themeColor="text1"/>
        </w:rPr>
        <w:t xml:space="preserve">Platformy e-Zamówienia, </w:t>
      </w:r>
      <w:r w:rsidRPr="00592074">
        <w:rPr>
          <w:rFonts w:ascii="Arial" w:eastAsia="Arial" w:hAnsi="Arial" w:cs="Arial"/>
          <w:color w:val="000000"/>
          <w:szCs w:val="22"/>
        </w:rPr>
        <w:t xml:space="preserve">zakładki </w:t>
      </w:r>
      <w:r w:rsidRPr="00592074">
        <w:rPr>
          <w:rFonts w:ascii="Arial" w:eastAsia="Arial" w:hAnsi="Arial" w:cs="Arial"/>
          <w:b/>
          <w:color w:val="000000"/>
          <w:szCs w:val="22"/>
        </w:rPr>
        <w:t>„Oferty/wnioski”</w:t>
      </w:r>
      <w:r w:rsidRPr="00592074">
        <w:rPr>
          <w:rFonts w:ascii="Arial" w:eastAsia="Arial" w:hAnsi="Arial" w:cs="Arial"/>
          <w:color w:val="000000"/>
          <w:szCs w:val="22"/>
        </w:rPr>
        <w:t>, widocznej w podglądzie postępowania po zalogowaniu się</w:t>
      </w:r>
      <w:r w:rsidRPr="00592074">
        <w:rPr>
          <w:rFonts w:ascii="Arial" w:eastAsia="Arial" w:hAnsi="Arial" w:cs="Arial"/>
          <w:color w:val="000000"/>
          <w:szCs w:val="22"/>
        </w:rPr>
        <w:br/>
        <w:t xml:space="preserve">na konto Wykonawcy. Po wybraniu przycisku </w:t>
      </w:r>
      <w:r w:rsidRPr="00592074">
        <w:rPr>
          <w:rFonts w:ascii="Arial" w:eastAsia="Arial" w:hAnsi="Arial" w:cs="Arial"/>
          <w:b/>
          <w:color w:val="000000"/>
          <w:szCs w:val="22"/>
        </w:rPr>
        <w:t>„Złóż ofertę”</w:t>
      </w:r>
      <w:r w:rsidRPr="00592074">
        <w:rPr>
          <w:rFonts w:ascii="Arial" w:eastAsia="Arial" w:hAnsi="Arial" w:cs="Arial"/>
          <w:color w:val="000000"/>
          <w:szCs w:val="22"/>
        </w:rPr>
        <w:t xml:space="preserve"> system prezentuje okno składania oferty umożliwiające przekazanie dokumentów elektronicznych, w którym znajdują się dwa pola </w:t>
      </w:r>
      <w:proofErr w:type="spellStart"/>
      <w:r w:rsidRPr="00592074">
        <w:rPr>
          <w:rFonts w:ascii="Arial" w:eastAsia="Arial" w:hAnsi="Arial" w:cs="Arial"/>
          <w:color w:val="000000"/>
          <w:szCs w:val="22"/>
        </w:rPr>
        <w:t>drag&amp;drop</w:t>
      </w:r>
      <w:proofErr w:type="spellEnd"/>
      <w:r w:rsidRPr="00592074">
        <w:rPr>
          <w:rFonts w:ascii="Arial" w:eastAsia="Arial" w:hAnsi="Arial" w:cs="Arial"/>
          <w:color w:val="000000"/>
          <w:szCs w:val="22"/>
        </w:rPr>
        <w:t xml:space="preserve">  („przeciągnij” i „upuść</w:t>
      </w:r>
      <w:r w:rsidR="00BC0068" w:rsidRPr="00592074">
        <w:rPr>
          <w:rFonts w:ascii="Arial" w:eastAsia="Arial" w:hAnsi="Arial" w:cs="Arial"/>
          <w:color w:val="000000"/>
          <w:szCs w:val="22"/>
        </w:rPr>
        <w:t>”) służące do dodawania plików.</w:t>
      </w:r>
      <w:r w:rsidRPr="00592074">
        <w:rPr>
          <w:rFonts w:ascii="Arial" w:eastAsia="Arial" w:hAnsi="Arial" w:cs="Arial"/>
          <w:color w:val="000000"/>
          <w:szCs w:val="22"/>
        </w:rPr>
        <w:t xml:space="preserve"> W polu </w:t>
      </w:r>
      <w:r w:rsidRPr="00592074">
        <w:rPr>
          <w:rFonts w:ascii="Arial" w:eastAsia="Arial" w:hAnsi="Arial" w:cs="Arial"/>
          <w:b/>
          <w:color w:val="000000"/>
          <w:szCs w:val="22"/>
        </w:rPr>
        <w:t>„Wypełniony formularz oferty”</w:t>
      </w:r>
      <w:r w:rsidRPr="00592074">
        <w:rPr>
          <w:rFonts w:ascii="Arial" w:eastAsia="Arial" w:hAnsi="Arial" w:cs="Arial"/>
          <w:color w:val="000000"/>
          <w:szCs w:val="22"/>
        </w:rPr>
        <w:t xml:space="preserve"> wykonawca</w:t>
      </w:r>
      <w:r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Pr="00592074">
        <w:rPr>
          <w:rFonts w:ascii="Arial" w:eastAsia="Arial" w:hAnsi="Arial" w:cs="Arial"/>
          <w:color w:val="000000"/>
          <w:szCs w:val="22"/>
        </w:rPr>
        <w:t xml:space="preserve">dodaje </w:t>
      </w:r>
      <w:r w:rsidR="002624E1" w:rsidRPr="00592074">
        <w:rPr>
          <w:rFonts w:ascii="Arial" w:eastAsia="Arial" w:hAnsi="Arial" w:cs="Arial"/>
          <w:color w:val="000000"/>
          <w:szCs w:val="22"/>
        </w:rPr>
        <w:t>wybrany</w:t>
      </w:r>
      <w:r w:rsidR="00AA06E2" w:rsidRPr="00592074">
        <w:rPr>
          <w:rFonts w:ascii="Arial" w:eastAsia="Arial" w:hAnsi="Arial" w:cs="Arial"/>
          <w:color w:val="000000"/>
          <w:szCs w:val="22"/>
        </w:rPr>
        <w:br/>
      </w:r>
      <w:r w:rsidR="002624E1" w:rsidRPr="00592074">
        <w:rPr>
          <w:rFonts w:ascii="Arial" w:eastAsia="Arial" w:hAnsi="Arial" w:cs="Arial"/>
          <w:color w:val="000000"/>
          <w:szCs w:val="22"/>
        </w:rPr>
        <w:lastRenderedPageBreak/>
        <w:t xml:space="preserve">z dysku, </w:t>
      </w:r>
      <w:r w:rsidRPr="00592074">
        <w:rPr>
          <w:rFonts w:ascii="Arial" w:eastAsia="Arial" w:hAnsi="Arial" w:cs="Arial"/>
          <w:color w:val="000000"/>
          <w:szCs w:val="22"/>
        </w:rPr>
        <w:t>wypełniony</w:t>
      </w:r>
      <w:r w:rsidR="002624E1" w:rsidRPr="00592074">
        <w:rPr>
          <w:rFonts w:ascii="Arial" w:eastAsia="Arial" w:hAnsi="Arial" w:cs="Arial"/>
          <w:color w:val="000000"/>
          <w:szCs w:val="22"/>
        </w:rPr>
        <w:t xml:space="preserve"> i podpisany</w:t>
      </w:r>
      <w:r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="00E84C65" w:rsidRPr="00592074">
        <w:rPr>
          <w:rFonts w:ascii="Arial" w:hAnsi="Arial" w:cs="Arial"/>
          <w:bCs/>
          <w:color w:val="000000" w:themeColor="text1"/>
        </w:rPr>
        <w:t>(odpowiedni dla danej części postępowania)</w:t>
      </w:r>
      <w:r w:rsidR="00E84C65" w:rsidRPr="00592074">
        <w:rPr>
          <w:rFonts w:ascii="Arial" w:hAnsi="Arial" w:cs="Arial"/>
          <w:bCs/>
          <w:color w:val="000000" w:themeColor="text1"/>
          <w:u w:val="single"/>
        </w:rPr>
        <w:t xml:space="preserve"> </w:t>
      </w:r>
      <w:r w:rsidRPr="00592074">
        <w:rPr>
          <w:rFonts w:ascii="Arial" w:eastAsia="Arial" w:hAnsi="Arial" w:cs="Arial"/>
          <w:color w:val="000000"/>
          <w:szCs w:val="22"/>
        </w:rPr>
        <w:t>formularz oferty.</w:t>
      </w:r>
      <w:r w:rsidR="00AA06E2" w:rsidRPr="00592074">
        <w:rPr>
          <w:rFonts w:ascii="Arial" w:eastAsia="Arial" w:hAnsi="Arial" w:cs="Arial"/>
          <w:b/>
          <w:color w:val="000000"/>
          <w:szCs w:val="22"/>
        </w:rPr>
        <w:t xml:space="preserve"> </w:t>
      </w:r>
      <w:r w:rsidR="00E84C65" w:rsidRPr="00592074">
        <w:rPr>
          <w:rFonts w:ascii="Arial" w:eastAsia="Arial" w:hAnsi="Arial" w:cs="Arial"/>
          <w:bCs/>
          <w:color w:val="000000"/>
          <w:szCs w:val="22"/>
        </w:rPr>
        <w:t>W przypadku</w:t>
      </w:r>
      <w:r w:rsidR="00E84C65" w:rsidRPr="00592074">
        <w:rPr>
          <w:rFonts w:ascii="Arial" w:hAnsi="Arial" w:cs="Arial"/>
          <w:color w:val="000000" w:themeColor="text1"/>
        </w:rPr>
        <w:t xml:space="preserve"> składania oferty na więcej niż jedną część postępowania </w:t>
      </w:r>
      <w:r w:rsidR="00E84C65" w:rsidRPr="00592074">
        <w:rPr>
          <w:rFonts w:ascii="Arial" w:hAnsi="Arial" w:cs="Arial"/>
          <w:color w:val="000000" w:themeColor="text1"/>
          <w:u w:val="single"/>
        </w:rPr>
        <w:t>zamawiający zaleca złożenie jednego pliku zawierającego odpowiednie dla danej części postępowania formularze ofertowe</w:t>
      </w:r>
      <w:r w:rsidR="00E84C65" w:rsidRPr="00592074">
        <w:rPr>
          <w:rFonts w:ascii="Arial" w:hAnsi="Arial" w:cs="Arial"/>
          <w:color w:val="000000" w:themeColor="text1"/>
        </w:rPr>
        <w:t>.</w:t>
      </w:r>
      <w:r w:rsidR="008D6321" w:rsidRPr="00592074">
        <w:rPr>
          <w:rFonts w:ascii="Arial" w:hAnsi="Arial" w:cs="Arial"/>
          <w:color w:val="000000" w:themeColor="text1"/>
        </w:rPr>
        <w:t xml:space="preserve"> </w:t>
      </w:r>
      <w:r w:rsidR="002624E1" w:rsidRPr="00592074">
        <w:rPr>
          <w:rFonts w:ascii="Arial" w:eastAsia="Arial" w:hAnsi="Arial" w:cs="Arial"/>
          <w:color w:val="000000"/>
          <w:szCs w:val="22"/>
        </w:rPr>
        <w:t xml:space="preserve">W polu  </w:t>
      </w:r>
      <w:r w:rsidR="002624E1" w:rsidRPr="00592074">
        <w:rPr>
          <w:rFonts w:ascii="Arial" w:eastAsia="Arial" w:hAnsi="Arial" w:cs="Arial"/>
          <w:b/>
          <w:color w:val="000000"/>
          <w:szCs w:val="22"/>
        </w:rPr>
        <w:t xml:space="preserve">„Załączniki i inne dokumenty przedstawiane w ofercie przez </w:t>
      </w:r>
      <w:r w:rsidR="00892518" w:rsidRPr="00592074">
        <w:rPr>
          <w:rFonts w:ascii="Arial" w:eastAsia="Arial" w:hAnsi="Arial" w:cs="Arial"/>
          <w:b/>
          <w:color w:val="000000"/>
          <w:szCs w:val="22"/>
        </w:rPr>
        <w:t>W</w:t>
      </w:r>
      <w:r w:rsidR="002624E1" w:rsidRPr="00592074">
        <w:rPr>
          <w:rFonts w:ascii="Arial" w:eastAsia="Arial" w:hAnsi="Arial" w:cs="Arial"/>
          <w:b/>
          <w:color w:val="000000"/>
          <w:szCs w:val="22"/>
        </w:rPr>
        <w:t>ykonawcę”</w:t>
      </w:r>
      <w:r w:rsidR="002624E1" w:rsidRPr="00592074">
        <w:rPr>
          <w:rFonts w:ascii="Arial" w:eastAsia="Arial" w:hAnsi="Arial" w:cs="Arial"/>
          <w:color w:val="000000"/>
          <w:szCs w:val="22"/>
        </w:rPr>
        <w:t xml:space="preserve"> należy</w:t>
      </w:r>
      <w:r w:rsidRPr="00592074">
        <w:rPr>
          <w:rFonts w:ascii="Arial" w:eastAsia="Arial" w:hAnsi="Arial" w:cs="Arial"/>
          <w:color w:val="000000"/>
          <w:szCs w:val="22"/>
        </w:rPr>
        <w:t xml:space="preserve"> doda</w:t>
      </w:r>
      <w:r w:rsidR="002624E1" w:rsidRPr="00592074">
        <w:rPr>
          <w:rFonts w:ascii="Arial" w:eastAsia="Arial" w:hAnsi="Arial" w:cs="Arial"/>
          <w:color w:val="000000"/>
          <w:szCs w:val="22"/>
        </w:rPr>
        <w:t xml:space="preserve">ć </w:t>
      </w:r>
      <w:r w:rsidR="00B97497" w:rsidRPr="00592074">
        <w:rPr>
          <w:rFonts w:ascii="Arial" w:eastAsia="Arial" w:hAnsi="Arial" w:cs="Arial"/>
          <w:color w:val="000000"/>
          <w:szCs w:val="22"/>
        </w:rPr>
        <w:t>wybrane z dysku, wypełnione i podpisane</w:t>
      </w:r>
      <w:r w:rsidRPr="00592074">
        <w:rPr>
          <w:rFonts w:ascii="Arial" w:eastAsia="Arial" w:hAnsi="Arial" w:cs="Arial"/>
          <w:color w:val="000000"/>
          <w:szCs w:val="22"/>
        </w:rPr>
        <w:t xml:space="preserve"> dokumenty</w:t>
      </w:r>
      <w:r w:rsidR="00F04F05" w:rsidRPr="00592074">
        <w:rPr>
          <w:rFonts w:ascii="Arial" w:eastAsia="Arial" w:hAnsi="Arial" w:cs="Arial"/>
          <w:color w:val="000000"/>
          <w:szCs w:val="22"/>
        </w:rPr>
        <w:t xml:space="preserve"> lub oświadczenia</w:t>
      </w:r>
      <w:r w:rsidR="00910283" w:rsidRPr="00592074">
        <w:rPr>
          <w:rFonts w:ascii="Arial" w:eastAsia="Arial" w:hAnsi="Arial" w:cs="Arial"/>
          <w:color w:val="000000"/>
          <w:szCs w:val="22"/>
        </w:rPr>
        <w:t xml:space="preserve">, </w:t>
      </w:r>
      <w:r w:rsidR="00BC0068" w:rsidRPr="00592074">
        <w:rPr>
          <w:rFonts w:ascii="Arial" w:eastAsia="Arial" w:hAnsi="Arial" w:cs="Arial"/>
          <w:color w:val="000000"/>
          <w:szCs w:val="22"/>
        </w:rPr>
        <w:t>składane wraz z ofertą ,</w:t>
      </w:r>
      <w:r w:rsidR="00AA06E2" w:rsidRPr="00592074">
        <w:rPr>
          <w:rFonts w:ascii="Arial" w:eastAsia="Arial" w:hAnsi="Arial" w:cs="Arial"/>
          <w:color w:val="000000"/>
          <w:szCs w:val="22"/>
        </w:rPr>
        <w:t xml:space="preserve"> plik</w:t>
      </w:r>
      <w:r w:rsidR="00E54846" w:rsidRPr="00592074">
        <w:rPr>
          <w:rFonts w:ascii="Arial" w:eastAsia="Arial" w:hAnsi="Arial" w:cs="Arial"/>
          <w:color w:val="000000"/>
          <w:szCs w:val="22"/>
        </w:rPr>
        <w:t xml:space="preserve"> lub pliki</w:t>
      </w:r>
      <w:r w:rsidR="00AA06E2" w:rsidRPr="00592074">
        <w:rPr>
          <w:rFonts w:ascii="Arial" w:eastAsia="Arial" w:hAnsi="Arial" w:cs="Arial"/>
          <w:color w:val="000000"/>
          <w:szCs w:val="22"/>
        </w:rPr>
        <w:t xml:space="preserve"> podpisu zewnętrznego jeżeli wykonawca </w:t>
      </w:r>
      <w:r w:rsidR="00BC0068" w:rsidRPr="00592074">
        <w:rPr>
          <w:rFonts w:ascii="Arial" w:eastAsia="Arial" w:hAnsi="Arial" w:cs="Arial"/>
          <w:color w:val="000000"/>
          <w:szCs w:val="22"/>
        </w:rPr>
        <w:t xml:space="preserve">wykorzystuje podpis zewnętrzny </w:t>
      </w:r>
      <w:r w:rsidR="00E54846" w:rsidRPr="00592074">
        <w:rPr>
          <w:rFonts w:ascii="Arial" w:eastAsia="Arial" w:hAnsi="Arial" w:cs="Arial"/>
          <w:color w:val="000000"/>
          <w:szCs w:val="22"/>
        </w:rPr>
        <w:t>do podpisania formularza oferty, oświadczeń lub dokumentów</w:t>
      </w:r>
      <w:r w:rsidR="002952C7" w:rsidRPr="00592074">
        <w:rPr>
          <w:rFonts w:ascii="Arial" w:eastAsia="Arial" w:hAnsi="Arial" w:cs="Arial"/>
          <w:color w:val="000000"/>
          <w:szCs w:val="22"/>
        </w:rPr>
        <w:t xml:space="preserve"> składanych </w:t>
      </w:r>
      <w:r w:rsidR="007176A6" w:rsidRPr="00592074">
        <w:rPr>
          <w:rFonts w:ascii="Arial" w:eastAsia="Arial" w:hAnsi="Arial" w:cs="Arial"/>
          <w:color w:val="000000"/>
          <w:szCs w:val="22"/>
        </w:rPr>
        <w:t xml:space="preserve">wraz </w:t>
      </w:r>
      <w:r w:rsidR="002952C7" w:rsidRPr="00592074">
        <w:rPr>
          <w:rFonts w:ascii="Arial" w:eastAsia="Arial" w:hAnsi="Arial" w:cs="Arial"/>
          <w:color w:val="000000"/>
          <w:szCs w:val="22"/>
        </w:rPr>
        <w:t>z ofertą</w:t>
      </w:r>
      <w:r w:rsidR="002624E1" w:rsidRPr="00592074">
        <w:rPr>
          <w:rFonts w:ascii="Arial" w:eastAsia="Arial" w:hAnsi="Arial" w:cs="Arial"/>
          <w:color w:val="000000"/>
          <w:szCs w:val="22"/>
        </w:rPr>
        <w:t>.</w:t>
      </w:r>
      <w:r w:rsidR="002656A6" w:rsidRPr="00592074">
        <w:rPr>
          <w:rFonts w:ascii="Arial" w:eastAsia="Arial" w:hAnsi="Arial" w:cs="Arial"/>
          <w:color w:val="000000"/>
          <w:szCs w:val="22"/>
        </w:rPr>
        <w:t xml:space="preserve"> </w:t>
      </w:r>
    </w:p>
    <w:p w14:paraId="423C2C66" w14:textId="178FF57B" w:rsidR="006E6C94" w:rsidRPr="00592074" w:rsidRDefault="001531A0" w:rsidP="00445A91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eastAsia="Arial" w:hAnsi="Arial" w:cs="Arial"/>
          <w:color w:val="000000"/>
        </w:rPr>
        <w:t>Jeżeli wraz z ofertą składane są dokumenty zawierające tajemnicę przedsiębiorstwa</w:t>
      </w:r>
      <w:r w:rsidR="00757DAE" w:rsidRPr="00592074">
        <w:rPr>
          <w:rFonts w:ascii="Arial" w:eastAsia="Arial" w:hAnsi="Arial" w:cs="Arial"/>
          <w:color w:val="000000"/>
        </w:rPr>
        <w:t xml:space="preserve"> </w:t>
      </w:r>
      <w:r w:rsidR="00757DAE" w:rsidRPr="00592074">
        <w:rPr>
          <w:rFonts w:ascii="Arial" w:hAnsi="Arial" w:cs="Arial"/>
          <w:color w:val="000000" w:themeColor="text1"/>
        </w:rPr>
        <w:t>w rozumieniu przepisów ustawy z dnia 16 kwietnia 1993 r</w:t>
      </w:r>
      <w:r w:rsidR="00757DAE" w:rsidRPr="00592074">
        <w:rPr>
          <w:rFonts w:ascii="Arial" w:hAnsi="Arial" w:cs="Arial"/>
          <w:color w:val="000000" w:themeColor="text1"/>
        </w:rPr>
        <w:br/>
        <w:t>o zwalczaniu nieuczciwej konkurencji (</w:t>
      </w:r>
      <w:proofErr w:type="spellStart"/>
      <w:r w:rsidR="00757DAE" w:rsidRPr="00592074">
        <w:rPr>
          <w:rFonts w:ascii="Arial" w:hAnsi="Arial" w:cs="Arial"/>
          <w:color w:val="000000" w:themeColor="text1"/>
        </w:rPr>
        <w:t>t.j</w:t>
      </w:r>
      <w:proofErr w:type="spellEnd"/>
      <w:r w:rsidR="00757DAE" w:rsidRPr="00592074">
        <w:rPr>
          <w:rFonts w:ascii="Arial" w:hAnsi="Arial" w:cs="Arial"/>
          <w:color w:val="000000" w:themeColor="text1"/>
        </w:rPr>
        <w:t>. Dz.U. 2022 poz. 1233),</w:t>
      </w:r>
      <w:r w:rsidRPr="00592074">
        <w:rPr>
          <w:rFonts w:ascii="Arial" w:eastAsia="Arial" w:hAnsi="Arial" w:cs="Arial"/>
          <w:color w:val="000000"/>
        </w:rPr>
        <w:t xml:space="preserve"> wykonawca,</w:t>
      </w:r>
      <w:r w:rsidR="00757DAE" w:rsidRPr="00592074">
        <w:rPr>
          <w:rFonts w:ascii="Arial" w:eastAsia="Arial" w:hAnsi="Arial" w:cs="Arial"/>
          <w:color w:val="000000"/>
        </w:rPr>
        <w:br/>
      </w:r>
      <w:r w:rsidRPr="00592074">
        <w:rPr>
          <w:rFonts w:ascii="Arial" w:eastAsia="Arial" w:hAnsi="Arial" w:cs="Arial"/>
          <w:color w:val="000000"/>
        </w:rPr>
        <w:t>w celu utrzymania w poufności tych informacji, przekaz</w:t>
      </w:r>
      <w:r w:rsidR="006E6C94" w:rsidRPr="00592074">
        <w:rPr>
          <w:rFonts w:ascii="Arial" w:eastAsia="Arial" w:hAnsi="Arial" w:cs="Arial"/>
          <w:color w:val="000000"/>
        </w:rPr>
        <w:t xml:space="preserve">uje je </w:t>
      </w:r>
      <w:r w:rsidRPr="00592074">
        <w:rPr>
          <w:rFonts w:ascii="Arial" w:eastAsia="Arial" w:hAnsi="Arial" w:cs="Arial"/>
          <w:color w:val="000000"/>
        </w:rPr>
        <w:t>w wydzielonym</w:t>
      </w:r>
      <w:r w:rsidR="00757DAE" w:rsidRPr="00592074">
        <w:rPr>
          <w:rFonts w:ascii="Arial" w:eastAsia="Arial" w:hAnsi="Arial" w:cs="Arial"/>
          <w:color w:val="000000"/>
        </w:rPr>
        <w:br/>
      </w:r>
      <w:r w:rsidRPr="00592074">
        <w:rPr>
          <w:rFonts w:ascii="Arial" w:eastAsia="Arial" w:hAnsi="Arial" w:cs="Arial"/>
          <w:color w:val="000000"/>
        </w:rPr>
        <w:t xml:space="preserve"> i odpowiednio oznaczonym pliku,</w:t>
      </w:r>
      <w:r w:rsidR="006E6C94" w:rsidRPr="00592074">
        <w:rPr>
          <w:rFonts w:ascii="Arial" w:eastAsia="Arial" w:hAnsi="Arial" w:cs="Arial"/>
          <w:color w:val="000000"/>
        </w:rPr>
        <w:t xml:space="preserve"> </w:t>
      </w:r>
      <w:r w:rsidRPr="00592074">
        <w:rPr>
          <w:rFonts w:ascii="Arial" w:eastAsia="Arial" w:hAnsi="Arial" w:cs="Arial"/>
          <w:color w:val="000000"/>
        </w:rPr>
        <w:t>wraz</w:t>
      </w:r>
      <w:r w:rsidR="00757DAE" w:rsidRPr="00592074">
        <w:rPr>
          <w:rFonts w:ascii="Arial" w:eastAsia="Arial" w:hAnsi="Arial" w:cs="Arial"/>
          <w:color w:val="000000"/>
        </w:rPr>
        <w:t xml:space="preserve"> </w:t>
      </w:r>
      <w:r w:rsidRPr="00592074">
        <w:rPr>
          <w:rFonts w:ascii="Arial" w:eastAsia="Arial" w:hAnsi="Arial" w:cs="Arial"/>
          <w:color w:val="000000"/>
        </w:rPr>
        <w:t>z jednoczesnym zaznaczeniem w nazwie pliku „Dokument stanowiący tajemnicę przedsiębiorstwa”. Zarówno załącznik stanowiący tajemnicę przedsiębiorstwa jak</w:t>
      </w:r>
      <w:r w:rsidR="00757DAE" w:rsidRPr="00592074">
        <w:rPr>
          <w:rFonts w:ascii="Arial" w:eastAsia="Arial" w:hAnsi="Arial" w:cs="Arial"/>
          <w:color w:val="000000"/>
        </w:rPr>
        <w:t xml:space="preserve"> </w:t>
      </w:r>
      <w:r w:rsidRPr="00592074">
        <w:rPr>
          <w:rFonts w:ascii="Arial" w:eastAsia="Arial" w:hAnsi="Arial" w:cs="Arial"/>
          <w:color w:val="000000"/>
        </w:rPr>
        <w:t>i uzasadnienie zastrzeżenia tajemnicy przedsiębiorstwa należy dodać w polu „Załączniki i inne dokumenty przedstawione w ofercie przez Wykonawcę”.</w:t>
      </w:r>
    </w:p>
    <w:p w14:paraId="5216F25E" w14:textId="561CF5F8" w:rsidR="00AD2C3F" w:rsidRPr="00606D51" w:rsidRDefault="00CA5742" w:rsidP="00606D51">
      <w:pPr>
        <w:pStyle w:val="Akapitzlist"/>
        <w:numPr>
          <w:ilvl w:val="0"/>
          <w:numId w:val="9"/>
        </w:numPr>
        <w:tabs>
          <w:tab w:val="left" w:pos="426"/>
        </w:tabs>
        <w:ind w:left="284"/>
        <w:jc w:val="both"/>
        <w:rPr>
          <w:rFonts w:ascii="Arial" w:hAnsi="Arial" w:cs="Arial"/>
          <w:color w:val="000000" w:themeColor="text1"/>
        </w:rPr>
      </w:pPr>
      <w:r w:rsidRPr="009A275D">
        <w:rPr>
          <w:rFonts w:ascii="Arial" w:hAnsi="Arial" w:cs="Arial"/>
          <w:b/>
          <w:color w:val="000000" w:themeColor="text1"/>
        </w:rPr>
        <w:t>Formularz ofertowy</w:t>
      </w:r>
      <w:r w:rsidR="008D6321" w:rsidRPr="009A275D">
        <w:rPr>
          <w:rFonts w:ascii="Arial" w:hAnsi="Arial" w:cs="Arial"/>
          <w:b/>
          <w:color w:val="000000" w:themeColor="text1"/>
        </w:rPr>
        <w:t xml:space="preserve"> </w:t>
      </w:r>
      <w:r w:rsidR="008D6321" w:rsidRPr="009A275D">
        <w:rPr>
          <w:rFonts w:ascii="Arial" w:hAnsi="Arial" w:cs="Arial"/>
          <w:bCs/>
          <w:color w:val="000000" w:themeColor="text1"/>
        </w:rPr>
        <w:t>(odpowiedni dla danej części postępowania)</w:t>
      </w:r>
      <w:r w:rsidR="00062C06" w:rsidRPr="009A275D">
        <w:rPr>
          <w:rFonts w:ascii="Arial" w:hAnsi="Arial" w:cs="Arial"/>
          <w:bCs/>
          <w:color w:val="000000" w:themeColor="text1"/>
        </w:rPr>
        <w:t xml:space="preserve"> </w:t>
      </w:r>
      <w:r w:rsidRPr="009A275D">
        <w:rPr>
          <w:rFonts w:ascii="Arial" w:hAnsi="Arial" w:cs="Arial"/>
          <w:b/>
          <w:color w:val="000000" w:themeColor="text1"/>
        </w:rPr>
        <w:t>i</w:t>
      </w:r>
      <w:r w:rsidRPr="009A275D">
        <w:rPr>
          <w:rFonts w:ascii="Arial" w:hAnsi="Arial" w:cs="Arial"/>
          <w:color w:val="000000" w:themeColor="text1"/>
        </w:rPr>
        <w:t xml:space="preserve"> </w:t>
      </w:r>
      <w:r w:rsidRPr="009A275D">
        <w:rPr>
          <w:rFonts w:ascii="Arial" w:hAnsi="Arial" w:cs="Arial"/>
          <w:b/>
          <w:color w:val="000000" w:themeColor="text1"/>
        </w:rPr>
        <w:t>pozostałe dokumenty lub oświadczenia</w:t>
      </w:r>
      <w:r w:rsidRPr="009A275D">
        <w:rPr>
          <w:rFonts w:ascii="Arial" w:hAnsi="Arial" w:cs="Arial"/>
          <w:color w:val="000000" w:themeColor="text1"/>
        </w:rPr>
        <w:t xml:space="preserve"> </w:t>
      </w:r>
      <w:r w:rsidR="00606D51" w:rsidRPr="009A275D">
        <w:rPr>
          <w:rFonts w:ascii="Arial" w:hAnsi="Arial" w:cs="Arial"/>
          <w:color w:val="000000" w:themeColor="text1"/>
        </w:rPr>
        <w:t>wchodzące w skład oferty lub składane wraz</w:t>
      </w:r>
      <w:r w:rsidR="00606D51" w:rsidRPr="009A275D">
        <w:rPr>
          <w:rFonts w:ascii="Arial" w:hAnsi="Arial" w:cs="Arial"/>
          <w:color w:val="000000" w:themeColor="text1"/>
        </w:rPr>
        <w:br/>
        <w:t xml:space="preserve">z ofertą, które są zgodne z ustawą </w:t>
      </w:r>
      <w:proofErr w:type="spellStart"/>
      <w:r w:rsidR="00606D51" w:rsidRPr="009A275D">
        <w:rPr>
          <w:rFonts w:ascii="Arial" w:hAnsi="Arial" w:cs="Arial"/>
          <w:color w:val="000000" w:themeColor="text1"/>
        </w:rPr>
        <w:t>Pzp</w:t>
      </w:r>
      <w:proofErr w:type="spellEnd"/>
      <w:r w:rsidR="00606D51" w:rsidRPr="009A275D">
        <w:rPr>
          <w:rFonts w:ascii="Arial" w:hAnsi="Arial" w:cs="Arial"/>
          <w:color w:val="000000" w:themeColor="text1"/>
        </w:rPr>
        <w:t xml:space="preserve"> lub rozporządzeniem Prezesa Rady Ministrów w sprawie sposobu</w:t>
      </w:r>
      <w:r w:rsidR="00606D51" w:rsidRPr="00AA677D">
        <w:rPr>
          <w:rFonts w:ascii="Arial" w:hAnsi="Arial" w:cs="Arial"/>
          <w:color w:val="000000" w:themeColor="text1"/>
        </w:rPr>
        <w:t xml:space="preserve"> sporządzania</w:t>
      </w:r>
      <w:r w:rsidR="00606D51">
        <w:rPr>
          <w:rFonts w:ascii="Arial" w:hAnsi="Arial" w:cs="Arial"/>
          <w:color w:val="000000" w:themeColor="text1"/>
        </w:rPr>
        <w:t xml:space="preserve"> </w:t>
      </w:r>
      <w:r w:rsidR="00606D51" w:rsidRPr="00AA677D">
        <w:rPr>
          <w:rFonts w:ascii="Arial" w:hAnsi="Arial" w:cs="Arial"/>
          <w:color w:val="000000" w:themeColor="text1"/>
        </w:rPr>
        <w:t>i przekazywania informacji oraz wymagań technicznych dla dokumentów elektronicznych oraz środków komunikacji elektronicznej w postępowaniu</w:t>
      </w:r>
      <w:r w:rsidR="00606D51">
        <w:rPr>
          <w:rFonts w:ascii="Arial" w:hAnsi="Arial" w:cs="Arial"/>
          <w:color w:val="000000" w:themeColor="text1"/>
        </w:rPr>
        <w:t xml:space="preserve"> </w:t>
      </w:r>
      <w:r w:rsidR="00606D51" w:rsidRPr="00AA677D">
        <w:rPr>
          <w:rFonts w:ascii="Arial" w:hAnsi="Arial" w:cs="Arial"/>
          <w:color w:val="000000" w:themeColor="text1"/>
        </w:rPr>
        <w:t xml:space="preserve">o udzielenie zamówienia publicznego lub konkursie, należy złożyć </w:t>
      </w:r>
      <w:r w:rsidR="00606D51" w:rsidRPr="00AA677D">
        <w:rPr>
          <w:rFonts w:ascii="Arial" w:hAnsi="Arial" w:cs="Arial"/>
          <w:b/>
          <w:bCs/>
          <w:color w:val="000000" w:themeColor="text1"/>
        </w:rPr>
        <w:t>w formie elektronicznej opatrzonej kwalifikowanym podpisem elektronicznym lub</w:t>
      </w:r>
      <w:r w:rsidR="00606D51">
        <w:rPr>
          <w:rFonts w:ascii="Arial" w:hAnsi="Arial" w:cs="Arial"/>
          <w:b/>
          <w:bCs/>
          <w:color w:val="000000" w:themeColor="text1"/>
        </w:rPr>
        <w:t xml:space="preserve"> </w:t>
      </w:r>
      <w:r w:rsidR="00606D51" w:rsidRPr="00AA677D">
        <w:rPr>
          <w:rFonts w:ascii="Arial" w:hAnsi="Arial" w:cs="Arial"/>
          <w:b/>
          <w:bCs/>
          <w:color w:val="000000" w:themeColor="text1"/>
        </w:rPr>
        <w:t>w postaci elektronicznej opatrzonej podpisem zaufanym lub podpisem osobistym.</w:t>
      </w:r>
      <w:r w:rsidR="00606D51" w:rsidRPr="00AA677D">
        <w:rPr>
          <w:rFonts w:ascii="Arial" w:hAnsi="Arial" w:cs="Arial"/>
          <w:color w:val="000000" w:themeColor="text1"/>
        </w:rPr>
        <w:t xml:space="preserve"> W zależności od  rodzaju kwalifikowanego podpisu elektronicznego</w:t>
      </w:r>
      <w:r w:rsidR="00606D51">
        <w:rPr>
          <w:rFonts w:ascii="Arial" w:hAnsi="Arial" w:cs="Arial"/>
          <w:color w:val="000000" w:themeColor="text1"/>
        </w:rPr>
        <w:t xml:space="preserve"> </w:t>
      </w:r>
      <w:r w:rsidR="00606D51" w:rsidRPr="00AA677D">
        <w:rPr>
          <w:rFonts w:ascii="Arial" w:hAnsi="Arial" w:cs="Arial"/>
          <w:color w:val="000000" w:themeColor="text1"/>
        </w:rPr>
        <w:t>i jego typu (zewnętrzny, wewnętrzny) w polu „Załączniki i inne dokumenty przedstawione w ofercie przez Wykonawcę” dodaje się uprzednio podpisane dokumenty wraz z wygenerowanym plikiem podpisu (typ zewnętrzny) lub dokument z wszytym podpisem (typ wewnętrzny). Zaleca się sporządzenie oferty</w:t>
      </w:r>
      <w:r w:rsidR="00606D51" w:rsidRPr="00AA677D">
        <w:rPr>
          <w:rFonts w:ascii="Arial" w:hAnsi="Arial" w:cs="Arial"/>
          <w:color w:val="000000" w:themeColor="text1"/>
        </w:rPr>
        <w:br/>
        <w:t xml:space="preserve">w formacie </w:t>
      </w:r>
      <w:r w:rsidR="00606D51" w:rsidRPr="00AA677D">
        <w:rPr>
          <w:rFonts w:ascii="Arial" w:hAnsi="Arial" w:cs="Arial"/>
          <w:b/>
          <w:bCs/>
          <w:color w:val="000000" w:themeColor="text1"/>
        </w:rPr>
        <w:t>.pdf</w:t>
      </w:r>
      <w:r w:rsidR="00606D51" w:rsidRPr="00AA677D">
        <w:rPr>
          <w:rFonts w:ascii="Arial" w:hAnsi="Arial" w:cs="Arial"/>
          <w:color w:val="000000" w:themeColor="text1"/>
        </w:rPr>
        <w:t xml:space="preserve">. Rekomendowanym wariantem podpisu elektronicznego jest </w:t>
      </w:r>
      <w:r w:rsidR="00606D51" w:rsidRPr="00AA677D">
        <w:rPr>
          <w:rFonts w:ascii="Arial" w:hAnsi="Arial" w:cs="Arial"/>
          <w:b/>
          <w:color w:val="000000" w:themeColor="text1"/>
        </w:rPr>
        <w:t xml:space="preserve">podpis zaufany </w:t>
      </w:r>
      <w:r w:rsidR="00606D51" w:rsidRPr="00AA677D">
        <w:rPr>
          <w:rFonts w:ascii="Arial" w:hAnsi="Arial" w:cs="Arial"/>
          <w:color w:val="000000" w:themeColor="text1"/>
        </w:rPr>
        <w:t>(maksymaln</w:t>
      </w:r>
      <w:r w:rsidR="00606D51">
        <w:rPr>
          <w:rFonts w:ascii="Arial" w:hAnsi="Arial" w:cs="Arial"/>
          <w:color w:val="000000" w:themeColor="text1"/>
        </w:rPr>
        <w:t>ie</w:t>
      </w:r>
      <w:r w:rsidR="00606D51" w:rsidRPr="00AA677D">
        <w:rPr>
          <w:rFonts w:ascii="Arial" w:hAnsi="Arial" w:cs="Arial"/>
          <w:color w:val="000000" w:themeColor="text1"/>
        </w:rPr>
        <w:t xml:space="preserve"> </w:t>
      </w:r>
      <w:r w:rsidR="00606D51" w:rsidRPr="0071181B">
        <w:rPr>
          <w:rFonts w:ascii="Arial" w:hAnsi="Arial" w:cs="Arial"/>
          <w:b/>
          <w:bCs/>
          <w:color w:val="000000" w:themeColor="text1"/>
        </w:rPr>
        <w:t>5 plików</w:t>
      </w:r>
      <w:r w:rsidR="00606D51">
        <w:rPr>
          <w:rFonts w:ascii="Arial" w:hAnsi="Arial" w:cs="Arial"/>
          <w:color w:val="000000" w:themeColor="text1"/>
        </w:rPr>
        <w:t xml:space="preserve">, które łącznie po podpisaniu nie mogą przekroczyć </w:t>
      </w:r>
      <w:r w:rsidR="00606D51" w:rsidRPr="00AA677D">
        <w:rPr>
          <w:rFonts w:ascii="Arial" w:hAnsi="Arial" w:cs="Arial"/>
          <w:color w:val="000000" w:themeColor="text1"/>
        </w:rPr>
        <w:t>rozmiar</w:t>
      </w:r>
      <w:r w:rsidR="00606D51">
        <w:rPr>
          <w:rFonts w:ascii="Arial" w:hAnsi="Arial" w:cs="Arial"/>
          <w:color w:val="000000" w:themeColor="text1"/>
        </w:rPr>
        <w:t>u</w:t>
      </w:r>
      <w:r w:rsidR="00606D51" w:rsidRPr="00AA677D">
        <w:rPr>
          <w:rFonts w:ascii="Arial" w:hAnsi="Arial" w:cs="Arial"/>
          <w:color w:val="000000" w:themeColor="text1"/>
        </w:rPr>
        <w:t xml:space="preserve"> </w:t>
      </w:r>
      <w:r w:rsidR="00606D51">
        <w:rPr>
          <w:rFonts w:ascii="Arial" w:hAnsi="Arial" w:cs="Arial"/>
          <w:b/>
          <w:color w:val="000000" w:themeColor="text1"/>
        </w:rPr>
        <w:t>25</w:t>
      </w:r>
      <w:r w:rsidR="00606D51" w:rsidRPr="00AA677D">
        <w:rPr>
          <w:rFonts w:ascii="Arial" w:hAnsi="Arial" w:cs="Arial"/>
          <w:b/>
          <w:color w:val="000000" w:themeColor="text1"/>
        </w:rPr>
        <w:t xml:space="preserve"> MB</w:t>
      </w:r>
      <w:r w:rsidR="00606D51" w:rsidRPr="00E05B8F">
        <w:rPr>
          <w:rFonts w:ascii="Arial" w:hAnsi="Arial" w:cs="Arial"/>
          <w:bCs/>
          <w:color w:val="000000" w:themeColor="text1"/>
        </w:rPr>
        <w:t xml:space="preserve"> lub</w:t>
      </w:r>
      <w:r w:rsidR="00606D51">
        <w:rPr>
          <w:rFonts w:ascii="Arial" w:hAnsi="Arial" w:cs="Arial"/>
          <w:b/>
          <w:color w:val="000000" w:themeColor="text1"/>
        </w:rPr>
        <w:t xml:space="preserve"> 1 plik, </w:t>
      </w:r>
      <w:r w:rsidR="00606D51">
        <w:rPr>
          <w:rFonts w:ascii="Arial" w:hAnsi="Arial" w:cs="Arial"/>
          <w:color w:val="000000" w:themeColor="text1"/>
        </w:rPr>
        <w:t xml:space="preserve">który po podpisaniu nie może przekroczyć </w:t>
      </w:r>
      <w:r w:rsidR="00606D51" w:rsidRPr="00AA677D">
        <w:rPr>
          <w:rFonts w:ascii="Arial" w:hAnsi="Arial" w:cs="Arial"/>
          <w:color w:val="000000" w:themeColor="text1"/>
        </w:rPr>
        <w:t>rozmiar</w:t>
      </w:r>
      <w:r w:rsidR="00606D51">
        <w:rPr>
          <w:rFonts w:ascii="Arial" w:hAnsi="Arial" w:cs="Arial"/>
          <w:color w:val="000000" w:themeColor="text1"/>
        </w:rPr>
        <w:t>u</w:t>
      </w:r>
      <w:r w:rsidR="00606D51" w:rsidRPr="00AA677D">
        <w:rPr>
          <w:rFonts w:ascii="Arial" w:hAnsi="Arial" w:cs="Arial"/>
          <w:color w:val="000000" w:themeColor="text1"/>
        </w:rPr>
        <w:t xml:space="preserve"> </w:t>
      </w:r>
      <w:r w:rsidR="00606D51">
        <w:rPr>
          <w:rFonts w:ascii="Arial" w:hAnsi="Arial" w:cs="Arial"/>
          <w:b/>
          <w:color w:val="000000" w:themeColor="text1"/>
        </w:rPr>
        <w:t>25</w:t>
      </w:r>
      <w:r w:rsidR="00606D51" w:rsidRPr="00AA677D">
        <w:rPr>
          <w:rFonts w:ascii="Arial" w:hAnsi="Arial" w:cs="Arial"/>
          <w:b/>
          <w:color w:val="000000" w:themeColor="text1"/>
        </w:rPr>
        <w:t xml:space="preserve"> MB</w:t>
      </w:r>
      <w:r w:rsidR="00606D51">
        <w:rPr>
          <w:rFonts w:ascii="Arial" w:hAnsi="Arial" w:cs="Arial"/>
          <w:b/>
          <w:color w:val="000000" w:themeColor="text1"/>
        </w:rPr>
        <w:t xml:space="preserve"> </w:t>
      </w:r>
      <w:r w:rsidR="00606D51" w:rsidRPr="00AA677D">
        <w:rPr>
          <w:rFonts w:ascii="Arial" w:hAnsi="Arial" w:cs="Arial"/>
          <w:color w:val="000000" w:themeColor="text1"/>
        </w:rPr>
        <w:t xml:space="preserve">) lub </w:t>
      </w:r>
      <w:r w:rsidR="00606D51" w:rsidRPr="00AA677D">
        <w:rPr>
          <w:rFonts w:ascii="Arial" w:hAnsi="Arial" w:cs="Arial"/>
          <w:b/>
          <w:color w:val="000000" w:themeColor="text1"/>
        </w:rPr>
        <w:t>kwalifikowany podpis elektroniczny</w:t>
      </w:r>
      <w:r w:rsidR="00606D51" w:rsidRPr="00AA677D">
        <w:rPr>
          <w:rFonts w:ascii="Arial" w:hAnsi="Arial" w:cs="Arial"/>
          <w:color w:val="000000" w:themeColor="text1"/>
        </w:rPr>
        <w:t xml:space="preserve"> </w:t>
      </w:r>
      <w:r w:rsidR="00606D51" w:rsidRPr="00AA677D">
        <w:rPr>
          <w:rFonts w:ascii="Arial" w:hAnsi="Arial" w:cs="Arial"/>
          <w:b/>
          <w:color w:val="000000" w:themeColor="text1"/>
        </w:rPr>
        <w:t>typ wewnętrzny</w:t>
      </w:r>
      <w:r w:rsidR="00606D51" w:rsidRPr="00AA677D">
        <w:rPr>
          <w:rFonts w:ascii="Arial" w:hAnsi="Arial" w:cs="Arial"/>
          <w:color w:val="000000" w:themeColor="text1"/>
        </w:rPr>
        <w:t>.</w:t>
      </w:r>
      <w:r w:rsidR="00606D51">
        <w:rPr>
          <w:rFonts w:ascii="Arial" w:hAnsi="Arial" w:cs="Arial"/>
          <w:color w:val="000000" w:themeColor="text1"/>
        </w:rPr>
        <w:br/>
      </w:r>
      <w:r w:rsidR="00606D51" w:rsidRPr="00AA677D">
        <w:rPr>
          <w:rFonts w:ascii="Arial" w:hAnsi="Arial" w:cs="Arial"/>
          <w:color w:val="000000" w:themeColor="text1"/>
        </w:rPr>
        <w:t>W przypadku przekazywania przez wykonawcę dokumentu elektronicznego</w:t>
      </w:r>
      <w:r w:rsidR="00606D51">
        <w:rPr>
          <w:rFonts w:ascii="Arial" w:hAnsi="Arial" w:cs="Arial"/>
          <w:color w:val="000000" w:themeColor="text1"/>
        </w:rPr>
        <w:br/>
      </w:r>
      <w:r w:rsidR="00606D51" w:rsidRPr="00AA677D">
        <w:rPr>
          <w:rFonts w:ascii="Arial" w:hAnsi="Arial" w:cs="Arial"/>
          <w:color w:val="000000" w:themeColor="text1"/>
        </w:rPr>
        <w:t>w formacie poddającym dane kompresji, opatrzenie pliku zawierającego skompresowane dokumenty ww. podpisem lub podpisami, jest równoznaczne</w:t>
      </w:r>
      <w:r w:rsidR="00606D51">
        <w:rPr>
          <w:rFonts w:ascii="Arial" w:hAnsi="Arial" w:cs="Arial"/>
          <w:color w:val="000000" w:themeColor="text1"/>
        </w:rPr>
        <w:br/>
      </w:r>
      <w:r w:rsidR="00606D51" w:rsidRPr="00AA677D">
        <w:rPr>
          <w:rFonts w:ascii="Arial" w:hAnsi="Arial" w:cs="Arial"/>
          <w:color w:val="000000" w:themeColor="text1"/>
        </w:rPr>
        <w:t xml:space="preserve">z opatrzeniem wszystkich dokumentów zawartych w tym pliku odpowiednim podpisem. </w:t>
      </w:r>
    </w:p>
    <w:p w14:paraId="05FFBD14" w14:textId="4751B8E0" w:rsidR="00CA5742" w:rsidRPr="00592074" w:rsidRDefault="00F04F05" w:rsidP="000C3D18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Formularz ofertowy</w:t>
      </w:r>
      <w:r w:rsidR="008D6321" w:rsidRPr="00592074">
        <w:rPr>
          <w:rFonts w:ascii="Arial" w:hAnsi="Arial" w:cs="Arial"/>
          <w:color w:val="000000" w:themeColor="text1"/>
        </w:rPr>
        <w:t xml:space="preserve"> </w:t>
      </w:r>
      <w:r w:rsidR="008D6321" w:rsidRPr="00592074">
        <w:rPr>
          <w:rFonts w:ascii="Arial" w:hAnsi="Arial" w:cs="Arial"/>
          <w:bCs/>
          <w:color w:val="000000" w:themeColor="text1"/>
        </w:rPr>
        <w:t>(odpowiedni dla danej części postępowania)</w:t>
      </w:r>
      <w:r w:rsidRPr="00592074">
        <w:rPr>
          <w:rFonts w:ascii="Arial" w:hAnsi="Arial" w:cs="Arial"/>
          <w:color w:val="000000" w:themeColor="text1"/>
        </w:rPr>
        <w:t xml:space="preserve"> i pozostałe dokumenty lub oświadczenia wchodzące</w:t>
      </w:r>
      <w:r w:rsidR="008D6321" w:rsidRPr="00592074">
        <w:rPr>
          <w:rFonts w:ascii="Arial" w:hAnsi="Arial" w:cs="Arial"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 xml:space="preserve">w skład oferty lub składane wraz z ofertą </w:t>
      </w:r>
      <w:r w:rsidR="00CF28F7" w:rsidRPr="00592074">
        <w:rPr>
          <w:rFonts w:ascii="Arial" w:hAnsi="Arial" w:cs="Arial"/>
          <w:color w:val="000000" w:themeColor="text1"/>
        </w:rPr>
        <w:t>podpisuje</w:t>
      </w:r>
      <w:r w:rsidRPr="00592074">
        <w:rPr>
          <w:rFonts w:ascii="Arial" w:hAnsi="Arial" w:cs="Arial"/>
          <w:color w:val="000000" w:themeColor="text1"/>
        </w:rPr>
        <w:t xml:space="preserve"> </w:t>
      </w:r>
      <w:r w:rsidR="00CA5742" w:rsidRPr="00592074">
        <w:rPr>
          <w:rFonts w:ascii="Arial" w:hAnsi="Arial" w:cs="Arial"/>
          <w:color w:val="000000" w:themeColor="text1"/>
        </w:rPr>
        <w:t>osob</w:t>
      </w:r>
      <w:r w:rsidR="00CF28F7" w:rsidRPr="00592074">
        <w:rPr>
          <w:rFonts w:ascii="Arial" w:hAnsi="Arial" w:cs="Arial"/>
          <w:color w:val="000000" w:themeColor="text1"/>
        </w:rPr>
        <w:t>a</w:t>
      </w:r>
      <w:r w:rsidR="00000B22" w:rsidRPr="00592074">
        <w:rPr>
          <w:rFonts w:ascii="Arial" w:hAnsi="Arial" w:cs="Arial"/>
          <w:color w:val="000000" w:themeColor="text1"/>
        </w:rPr>
        <w:t xml:space="preserve"> uprawnion</w:t>
      </w:r>
      <w:r w:rsidR="00CF28F7" w:rsidRPr="00592074">
        <w:rPr>
          <w:rFonts w:ascii="Arial" w:hAnsi="Arial" w:cs="Arial"/>
          <w:color w:val="000000" w:themeColor="text1"/>
        </w:rPr>
        <w:t>a</w:t>
      </w:r>
      <w:r w:rsidRPr="00592074">
        <w:rPr>
          <w:rFonts w:ascii="Arial" w:hAnsi="Arial" w:cs="Arial"/>
          <w:color w:val="000000" w:themeColor="text1"/>
        </w:rPr>
        <w:t xml:space="preserve"> lub osoby </w:t>
      </w:r>
      <w:r w:rsidR="00CA5742" w:rsidRPr="00592074">
        <w:rPr>
          <w:rFonts w:ascii="Arial" w:hAnsi="Arial" w:cs="Arial"/>
          <w:color w:val="000000" w:themeColor="text1"/>
        </w:rPr>
        <w:t>uprawnione</w:t>
      </w:r>
      <w:r w:rsidRPr="00592074">
        <w:rPr>
          <w:rFonts w:ascii="Arial" w:hAnsi="Arial" w:cs="Arial"/>
          <w:color w:val="000000" w:themeColor="text1"/>
        </w:rPr>
        <w:t>. Zamawiający przez osobę</w:t>
      </w:r>
      <w:r w:rsidR="00000B22" w:rsidRPr="00592074">
        <w:rPr>
          <w:rFonts w:ascii="Arial" w:hAnsi="Arial" w:cs="Arial"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>uprawnion</w:t>
      </w:r>
      <w:r w:rsidR="00000B22" w:rsidRPr="00592074">
        <w:rPr>
          <w:rFonts w:ascii="Arial" w:hAnsi="Arial" w:cs="Arial"/>
          <w:color w:val="000000" w:themeColor="text1"/>
        </w:rPr>
        <w:t>ą</w:t>
      </w:r>
      <w:r w:rsidR="00CA5742" w:rsidRPr="00592074">
        <w:rPr>
          <w:rFonts w:ascii="Arial" w:hAnsi="Arial" w:cs="Arial"/>
          <w:color w:val="000000" w:themeColor="text1"/>
        </w:rPr>
        <w:t xml:space="preserve"> rozumie odpowiednio: </w:t>
      </w:r>
    </w:p>
    <w:p w14:paraId="3F055227" w14:textId="65E40E9F" w:rsidR="00CA5742" w:rsidRPr="00592074" w:rsidRDefault="00000B2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o</w:t>
      </w:r>
      <w:r w:rsidR="00CA5742" w:rsidRPr="00592074">
        <w:rPr>
          <w:rFonts w:ascii="Arial" w:hAnsi="Arial" w:cs="Arial"/>
          <w:color w:val="000000" w:themeColor="text1"/>
        </w:rPr>
        <w:t>sobę, któr</w:t>
      </w:r>
      <w:r w:rsidRPr="00592074">
        <w:rPr>
          <w:rFonts w:ascii="Arial" w:hAnsi="Arial" w:cs="Arial"/>
          <w:color w:val="000000" w:themeColor="text1"/>
        </w:rPr>
        <w:t xml:space="preserve">e </w:t>
      </w:r>
      <w:r w:rsidR="00CA5742" w:rsidRPr="00592074">
        <w:rPr>
          <w:rFonts w:ascii="Arial" w:hAnsi="Arial" w:cs="Arial"/>
          <w:color w:val="000000" w:themeColor="text1"/>
        </w:rPr>
        <w:t>zgodnie z odpowiednimi przepisami jest</w:t>
      </w:r>
      <w:r w:rsidRPr="00592074">
        <w:rPr>
          <w:rFonts w:ascii="Arial" w:hAnsi="Arial" w:cs="Arial"/>
          <w:color w:val="000000" w:themeColor="text1"/>
        </w:rPr>
        <w:t xml:space="preserve"> uprawniona</w:t>
      </w:r>
      <w:r w:rsidR="00CA5742" w:rsidRPr="00592074">
        <w:rPr>
          <w:rFonts w:ascii="Arial" w:hAnsi="Arial" w:cs="Arial"/>
          <w:color w:val="000000" w:themeColor="text1"/>
        </w:rPr>
        <w:br/>
        <w:t xml:space="preserve">do składania oświadczeń woli w zakresie praw i obowiązków majątkowych wykonawcy; </w:t>
      </w:r>
    </w:p>
    <w:p w14:paraId="1A1D4D80" w14:textId="75DA4DD0" w:rsidR="00000B22" w:rsidRPr="00592074" w:rsidRDefault="00CA574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pełnomocnika</w:t>
      </w:r>
      <w:r w:rsidR="00000B22" w:rsidRPr="00592074">
        <w:rPr>
          <w:rFonts w:ascii="Arial" w:hAnsi="Arial" w:cs="Arial"/>
          <w:color w:val="000000" w:themeColor="text1"/>
        </w:rPr>
        <w:t xml:space="preserve"> ustanowionego przez wykonawcę;</w:t>
      </w:r>
    </w:p>
    <w:p w14:paraId="751371C0" w14:textId="13D0A831" w:rsidR="00CA5742" w:rsidRPr="00592074" w:rsidRDefault="00CA574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pełnomocnika ustanowionego przez wykonawców wspólnie ubiegających się</w:t>
      </w:r>
      <w:r w:rsidRPr="00592074">
        <w:rPr>
          <w:rFonts w:ascii="Arial" w:hAnsi="Arial" w:cs="Arial"/>
          <w:color w:val="000000" w:themeColor="text1"/>
        </w:rPr>
        <w:br/>
        <w:t>o udzielenie zamówienia</w:t>
      </w:r>
      <w:r w:rsidR="00000B22" w:rsidRPr="00592074">
        <w:rPr>
          <w:rFonts w:ascii="Arial" w:hAnsi="Arial" w:cs="Arial"/>
          <w:color w:val="000000" w:themeColor="text1"/>
        </w:rPr>
        <w:t xml:space="preserve"> w tym w formie spółki cywilnej</w:t>
      </w:r>
      <w:r w:rsidRPr="00592074">
        <w:rPr>
          <w:rFonts w:ascii="Arial" w:hAnsi="Arial" w:cs="Arial"/>
          <w:color w:val="000000" w:themeColor="text1"/>
        </w:rPr>
        <w:t>.</w:t>
      </w:r>
    </w:p>
    <w:p w14:paraId="59272082" w14:textId="77777777" w:rsidR="00757DAE" w:rsidRPr="00592074" w:rsidRDefault="00757DAE" w:rsidP="000C3D1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lastRenderedPageBreak/>
        <w:t>Wykonawca może zmienić formę graficzną wzorów załączników do SWZ oraz innych formularzy zamawiającego jednakże treść zawarta we wzorach zamawiającego nie może ulec zmianie.</w:t>
      </w:r>
    </w:p>
    <w:p w14:paraId="4861944D" w14:textId="77777777" w:rsidR="00757DAE" w:rsidRPr="00592074" w:rsidRDefault="00757DAE" w:rsidP="000C3D18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Maksymalny łączny rozmiar plików stanowiących ofertę lub składanych wraz</w:t>
      </w:r>
      <w:r w:rsidRPr="00592074">
        <w:rPr>
          <w:rFonts w:ascii="Arial" w:hAnsi="Arial" w:cs="Arial"/>
          <w:color w:val="000000" w:themeColor="text1"/>
        </w:rPr>
        <w:br/>
        <w:t xml:space="preserve">z ofertą to </w:t>
      </w:r>
      <w:r w:rsidRPr="00592074">
        <w:rPr>
          <w:rFonts w:ascii="Arial" w:hAnsi="Arial" w:cs="Arial"/>
          <w:b/>
          <w:color w:val="000000" w:themeColor="text1"/>
        </w:rPr>
        <w:t>249 MB</w:t>
      </w:r>
      <w:r w:rsidRPr="00592074">
        <w:rPr>
          <w:rFonts w:ascii="Arial" w:hAnsi="Arial" w:cs="Arial"/>
          <w:color w:val="000000" w:themeColor="text1"/>
        </w:rPr>
        <w:t xml:space="preserve">. </w:t>
      </w:r>
    </w:p>
    <w:p w14:paraId="6F2734BA" w14:textId="77777777" w:rsidR="00AD2C3F" w:rsidRPr="00592074" w:rsidRDefault="00062C06" w:rsidP="000C3D18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System sprawdza, czy złożone pliki są podpisane i automatycznie je szyfruje, jednocześnie informując o tym wykonawcę. Potwierdzenie czasu przekazania</w:t>
      </w:r>
      <w:r w:rsidR="00AD2C3F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>i odbioru oferty znajduje się w Elektronicznym Potwierdzeniu Przesłania (EPP)</w:t>
      </w:r>
      <w:r w:rsidR="00AD2C3F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>i Elektronicznym Potwierdzeniu Odebrania (EPO). EPP i EPO dostępne są dla zalogowanego Wykonaw</w:t>
      </w:r>
      <w:r w:rsidR="00AD2C3F" w:rsidRPr="00592074">
        <w:rPr>
          <w:rFonts w:ascii="Arial" w:hAnsi="Arial" w:cs="Arial"/>
          <w:color w:val="000000" w:themeColor="text1"/>
        </w:rPr>
        <w:t>cy w zakładce „Oferty/Wnioski”.</w:t>
      </w:r>
    </w:p>
    <w:p w14:paraId="63A26AF4" w14:textId="77777777" w:rsidR="00AD2C3F" w:rsidRPr="00592074" w:rsidRDefault="00062C06" w:rsidP="000C3D18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Oferta może być złożona tylko do </w:t>
      </w:r>
      <w:r w:rsidR="00AD2C3F" w:rsidRPr="00592074">
        <w:rPr>
          <w:rFonts w:ascii="Arial" w:hAnsi="Arial" w:cs="Arial"/>
          <w:color w:val="000000" w:themeColor="text1"/>
        </w:rPr>
        <w:t>upływu terminu składania ofert.</w:t>
      </w:r>
    </w:p>
    <w:p w14:paraId="7F5F6A6D" w14:textId="77777777" w:rsidR="00AD2C3F" w:rsidRPr="00592074" w:rsidRDefault="00062C06" w:rsidP="000C3D18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Wykonawca może przed upływem terminu składania ofert wycofać ofertę. Wykonawca wycofuje ofertę w zakładce „Oferty/wnioski” używa</w:t>
      </w:r>
      <w:r w:rsidR="00AD2C3F" w:rsidRPr="00592074">
        <w:rPr>
          <w:rFonts w:ascii="Arial" w:hAnsi="Arial" w:cs="Arial"/>
          <w:color w:val="000000" w:themeColor="text1"/>
        </w:rPr>
        <w:t>jąc przycisku „Wycofaj ofertę”.</w:t>
      </w:r>
    </w:p>
    <w:p w14:paraId="1D6766F8" w14:textId="77777777" w:rsidR="005F1000" w:rsidRPr="00592074" w:rsidRDefault="005F1000" w:rsidP="005F1000">
      <w:pPr>
        <w:tabs>
          <w:tab w:val="left" w:pos="284"/>
        </w:tabs>
        <w:ind w:left="-76"/>
        <w:jc w:val="both"/>
        <w:rPr>
          <w:rFonts w:ascii="Arial" w:hAnsi="Arial" w:cs="Arial"/>
          <w:color w:val="000000"/>
          <w:sz w:val="16"/>
          <w:szCs w:val="16"/>
        </w:rPr>
      </w:pPr>
    </w:p>
    <w:p w14:paraId="7C85C8D5" w14:textId="77777777" w:rsidR="00BE58FD" w:rsidRPr="00592074" w:rsidRDefault="00896EDA" w:rsidP="00896EDA">
      <w:pPr>
        <w:jc w:val="both"/>
        <w:rPr>
          <w:rFonts w:ascii="Arial" w:hAnsi="Arial" w:cs="Arial"/>
          <w:b/>
          <w:bCs/>
          <w:color w:val="000000" w:themeColor="text1"/>
        </w:rPr>
      </w:pPr>
      <w:r w:rsidRPr="00592074">
        <w:rPr>
          <w:rFonts w:ascii="Arial" w:hAnsi="Arial" w:cs="Arial"/>
          <w:b/>
          <w:bCs/>
          <w:color w:val="000000" w:themeColor="text1"/>
        </w:rPr>
        <w:t>X</w:t>
      </w:r>
      <w:r w:rsidR="009C4E92" w:rsidRPr="00592074">
        <w:rPr>
          <w:rFonts w:ascii="Arial" w:hAnsi="Arial" w:cs="Arial"/>
          <w:b/>
          <w:bCs/>
          <w:color w:val="000000" w:themeColor="text1"/>
        </w:rPr>
        <w:t>III</w:t>
      </w:r>
      <w:r w:rsidRPr="00592074">
        <w:rPr>
          <w:rFonts w:ascii="Arial" w:hAnsi="Arial" w:cs="Arial"/>
          <w:b/>
          <w:bCs/>
          <w:color w:val="000000" w:themeColor="text1"/>
        </w:rPr>
        <w:t>.</w:t>
      </w:r>
      <w:r w:rsidR="0006098E" w:rsidRPr="00592074">
        <w:rPr>
          <w:rFonts w:ascii="Arial" w:hAnsi="Arial" w:cs="Arial"/>
          <w:b/>
          <w:bCs/>
          <w:color w:val="000000" w:themeColor="text1"/>
        </w:rPr>
        <w:t xml:space="preserve"> </w:t>
      </w:r>
      <w:r w:rsidRPr="00592074">
        <w:rPr>
          <w:rFonts w:ascii="Arial" w:hAnsi="Arial" w:cs="Arial"/>
          <w:b/>
          <w:bCs/>
          <w:color w:val="000000" w:themeColor="text1"/>
        </w:rPr>
        <w:t>SPOSÓB OBLICZENIA CENY</w:t>
      </w:r>
    </w:p>
    <w:p w14:paraId="33767E01" w14:textId="227F0BFF" w:rsidR="0006098E" w:rsidRPr="00592074" w:rsidRDefault="0006098E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Przez cenę należy rozumieć cenę w rozumieniu art. 3 ust. 1 pkt 1 i ust. 2 ustawy</w:t>
      </w:r>
      <w:r w:rsidR="00CE0CB8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>z dnia 9 maja 2014 r. o informowaniu o cenach towarów i usług (</w:t>
      </w:r>
      <w:proofErr w:type="spellStart"/>
      <w:r w:rsidRPr="00592074">
        <w:rPr>
          <w:rFonts w:ascii="Arial" w:hAnsi="Arial" w:cs="Arial"/>
          <w:color w:val="000000" w:themeColor="text1"/>
        </w:rPr>
        <w:t>t.j</w:t>
      </w:r>
      <w:proofErr w:type="spellEnd"/>
      <w:r w:rsidRPr="00592074">
        <w:rPr>
          <w:rFonts w:ascii="Arial" w:hAnsi="Arial" w:cs="Arial"/>
          <w:color w:val="000000" w:themeColor="text1"/>
        </w:rPr>
        <w:t xml:space="preserve">. </w:t>
      </w:r>
      <w:r w:rsidR="001D31DC" w:rsidRPr="00592074">
        <w:rPr>
          <w:rFonts w:ascii="Arial" w:hAnsi="Arial" w:cs="Arial"/>
          <w:color w:val="000000" w:themeColor="text1"/>
        </w:rPr>
        <w:t>Dz.U. 2023 poz. 168</w:t>
      </w:r>
      <w:r w:rsidRPr="00592074">
        <w:rPr>
          <w:rFonts w:ascii="Arial" w:hAnsi="Arial" w:cs="Arial"/>
          <w:color w:val="000000" w:themeColor="text1"/>
        </w:rPr>
        <w:t>).</w:t>
      </w:r>
    </w:p>
    <w:p w14:paraId="702A2947" w14:textId="73185444" w:rsidR="00840D1E" w:rsidRPr="00592074" w:rsidRDefault="0006098E" w:rsidP="008A4BD6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Wykonawca </w:t>
      </w:r>
      <w:r w:rsidR="008B18EA" w:rsidRPr="00592074">
        <w:rPr>
          <w:rFonts w:ascii="Arial" w:hAnsi="Arial" w:cs="Arial"/>
          <w:color w:val="000000" w:themeColor="text1"/>
        </w:rPr>
        <w:t>(</w:t>
      </w:r>
      <w:r w:rsidR="001D31DC" w:rsidRPr="00592074">
        <w:rPr>
          <w:rFonts w:ascii="Arial" w:hAnsi="Arial" w:cs="Arial"/>
          <w:color w:val="000000" w:themeColor="text1"/>
        </w:rPr>
        <w:t>w odpowiedniej części postępowania</w:t>
      </w:r>
      <w:r w:rsidR="008B18EA" w:rsidRPr="00592074">
        <w:rPr>
          <w:rFonts w:ascii="Arial" w:hAnsi="Arial" w:cs="Arial"/>
          <w:color w:val="000000" w:themeColor="text1"/>
        </w:rPr>
        <w:t>)</w:t>
      </w:r>
      <w:r w:rsidR="001D31DC" w:rsidRPr="00592074">
        <w:rPr>
          <w:rFonts w:ascii="Arial" w:hAnsi="Arial" w:cs="Arial"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 xml:space="preserve">określi </w:t>
      </w:r>
      <w:r w:rsidR="00840D1E" w:rsidRPr="00592074">
        <w:rPr>
          <w:rFonts w:ascii="Arial" w:hAnsi="Arial" w:cs="Arial"/>
          <w:color w:val="000000" w:themeColor="text1"/>
        </w:rPr>
        <w:t>na podstawie odpowiedniego dla danej części postępowania opisu przedmiotu zamówienia</w:t>
      </w:r>
      <w:r w:rsidR="008B18EA" w:rsidRPr="00592074">
        <w:rPr>
          <w:rFonts w:ascii="Arial" w:hAnsi="Arial" w:cs="Arial"/>
          <w:color w:val="000000" w:themeColor="text1"/>
        </w:rPr>
        <w:t xml:space="preserve">, </w:t>
      </w:r>
      <w:r w:rsidRPr="00592074">
        <w:rPr>
          <w:rFonts w:ascii="Arial" w:hAnsi="Arial" w:cs="Arial"/>
          <w:color w:val="000000" w:themeColor="text1"/>
        </w:rPr>
        <w:t>cenę</w:t>
      </w:r>
      <w:r w:rsidR="00840D1E" w:rsidRPr="00592074">
        <w:rPr>
          <w:rFonts w:ascii="Arial" w:hAnsi="Arial" w:cs="Arial"/>
          <w:color w:val="000000" w:themeColor="text1"/>
        </w:rPr>
        <w:t xml:space="preserve"> oferty w formie ryczałtu, która stanowić będzie iloczyn ceny jednostkowej usługi oraz szacunkow</w:t>
      </w:r>
      <w:r w:rsidR="00476A3F" w:rsidRPr="00592074">
        <w:rPr>
          <w:rFonts w:ascii="Arial" w:hAnsi="Arial" w:cs="Arial"/>
          <w:color w:val="000000" w:themeColor="text1"/>
        </w:rPr>
        <w:t>ej</w:t>
      </w:r>
      <w:r w:rsidR="00840D1E" w:rsidRPr="00592074">
        <w:rPr>
          <w:rFonts w:ascii="Arial" w:hAnsi="Arial" w:cs="Arial"/>
          <w:color w:val="000000" w:themeColor="text1"/>
        </w:rPr>
        <w:t xml:space="preserve"> </w:t>
      </w:r>
      <w:r w:rsidR="00476A3F" w:rsidRPr="00592074">
        <w:rPr>
          <w:rFonts w:ascii="Arial" w:hAnsi="Arial" w:cs="Arial"/>
          <w:color w:val="000000" w:themeColor="text1"/>
        </w:rPr>
        <w:t>liczby</w:t>
      </w:r>
      <w:r w:rsidR="00840D1E" w:rsidRPr="00592074">
        <w:rPr>
          <w:rFonts w:ascii="Arial" w:hAnsi="Arial" w:cs="Arial"/>
          <w:color w:val="000000" w:themeColor="text1"/>
        </w:rPr>
        <w:t xml:space="preserve"> </w:t>
      </w:r>
      <w:r w:rsidR="00592074" w:rsidRPr="00592074">
        <w:rPr>
          <w:rFonts w:ascii="Arial" w:hAnsi="Arial" w:cs="Arial"/>
          <w:color w:val="000000" w:themeColor="text1"/>
        </w:rPr>
        <w:t>osobodni</w:t>
      </w:r>
      <w:r w:rsidR="00840D1E" w:rsidRPr="00592074">
        <w:rPr>
          <w:rFonts w:ascii="Arial" w:hAnsi="Arial" w:cs="Arial"/>
          <w:color w:val="000000" w:themeColor="text1"/>
        </w:rPr>
        <w:t xml:space="preserve"> usługi w ramach podstawowego przedmiotu zamówienia (bez opcji).</w:t>
      </w:r>
    </w:p>
    <w:p w14:paraId="3EDA2D39" w14:textId="77777777" w:rsidR="001E095E" w:rsidRPr="00592074" w:rsidRDefault="00D22CFC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Cena </w:t>
      </w:r>
      <w:r w:rsidR="0006098E" w:rsidRPr="00592074">
        <w:rPr>
          <w:rFonts w:ascii="Arial" w:hAnsi="Arial" w:cs="Arial"/>
          <w:color w:val="000000" w:themeColor="text1"/>
        </w:rPr>
        <w:t xml:space="preserve">obejmuje wszystkie koszty związane z realizacją przedmiotu umowy, w tym ryzyko </w:t>
      </w:r>
      <w:r w:rsidR="00301B00" w:rsidRPr="00592074">
        <w:rPr>
          <w:rFonts w:ascii="Arial" w:hAnsi="Arial" w:cs="Arial"/>
          <w:color w:val="000000" w:themeColor="text1"/>
        </w:rPr>
        <w:t>w</w:t>
      </w:r>
      <w:r w:rsidR="0006098E" w:rsidRPr="00592074">
        <w:rPr>
          <w:rFonts w:ascii="Arial" w:hAnsi="Arial" w:cs="Arial"/>
          <w:color w:val="000000" w:themeColor="text1"/>
        </w:rPr>
        <w:t>ykonawcy z tytułu oszacowania wszelkich kosztów związanych z realizacją przedmiotu umowy, a także oddziaływania innych czynników mających lub mogących mieć wpływ na koszty. Niedoszacowanie, pominięcie oraz brak rozpoznania zakresu przedmiotu zamówienia nie może być podstawą do żądania zmiany wynagrodzenia ryczałtowego.</w:t>
      </w:r>
    </w:p>
    <w:p w14:paraId="5305B501" w14:textId="77777777" w:rsidR="001E095E" w:rsidRPr="00592074" w:rsidRDefault="001E095E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W przypadku osób fizycznych nieprowadzących działalności gospodarczej cena </w:t>
      </w:r>
      <w:r w:rsidR="00E5704B" w:rsidRPr="00592074">
        <w:rPr>
          <w:rFonts w:ascii="Arial" w:hAnsi="Arial" w:cs="Arial"/>
          <w:color w:val="000000" w:themeColor="text1"/>
        </w:rPr>
        <w:t>zawiera</w:t>
      </w:r>
      <w:r w:rsidRPr="00592074">
        <w:rPr>
          <w:rFonts w:ascii="Arial" w:hAnsi="Arial" w:cs="Arial"/>
          <w:color w:val="000000" w:themeColor="text1"/>
        </w:rPr>
        <w:t xml:space="preserve"> również należne zaliczki na podatek oraz składki, jakie zamawiający zobowiązany będzie odprowadzić, zgodnie z odrębnymi przepisami, łącznie</w:t>
      </w:r>
      <w:r w:rsidR="00E5704B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 xml:space="preserve">ze składkami występującymi po stronie zleceniodawcy.  </w:t>
      </w:r>
    </w:p>
    <w:p w14:paraId="1CFDC447" w14:textId="77777777" w:rsidR="00A55746" w:rsidRPr="00592074" w:rsidRDefault="0006098E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Cena oferty musi być wyrażona w złotych. Rozliczenie za przedmiot zamówienia   odbywać się będzie w</w:t>
      </w:r>
      <w:r w:rsidR="00A55746" w:rsidRPr="00592074">
        <w:rPr>
          <w:rFonts w:ascii="Arial" w:hAnsi="Arial" w:cs="Arial"/>
          <w:color w:val="000000" w:themeColor="text1"/>
        </w:rPr>
        <w:t xml:space="preserve"> złotych</w:t>
      </w:r>
      <w:r w:rsidRPr="00592074">
        <w:rPr>
          <w:rFonts w:ascii="Arial" w:hAnsi="Arial" w:cs="Arial"/>
          <w:color w:val="000000" w:themeColor="text1"/>
        </w:rPr>
        <w:t xml:space="preserve"> polskich</w:t>
      </w:r>
      <w:r w:rsidR="00A55746" w:rsidRPr="00592074">
        <w:rPr>
          <w:rFonts w:ascii="Arial" w:hAnsi="Arial" w:cs="Arial"/>
          <w:color w:val="000000" w:themeColor="text1"/>
        </w:rPr>
        <w:t xml:space="preserve"> (PLN)</w:t>
      </w:r>
      <w:r w:rsidRPr="00592074">
        <w:rPr>
          <w:rFonts w:ascii="Arial" w:hAnsi="Arial" w:cs="Arial"/>
          <w:color w:val="000000" w:themeColor="text1"/>
        </w:rPr>
        <w:t>. Cenę oferty należy określić</w:t>
      </w:r>
      <w:r w:rsidR="00A55746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>z dokładnością do dwóch miejsc po przecinku.</w:t>
      </w:r>
    </w:p>
    <w:p w14:paraId="65C7EA33" w14:textId="723A975C" w:rsidR="00DE6A96" w:rsidRPr="00592074" w:rsidRDefault="0006098E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Wyliczona cena oferty</w:t>
      </w:r>
      <w:r w:rsidR="008760BD" w:rsidRPr="00592074">
        <w:rPr>
          <w:rFonts w:ascii="Arial" w:hAnsi="Arial" w:cs="Arial"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>będzie służyć do porównania złożonych ofert</w:t>
      </w:r>
      <w:r w:rsidR="008760BD" w:rsidRPr="00592074">
        <w:rPr>
          <w:rFonts w:ascii="Arial" w:hAnsi="Arial" w:cs="Arial"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>i do rozliczenia w trakcie realizacji zamówienia.</w:t>
      </w:r>
    </w:p>
    <w:p w14:paraId="43C79838" w14:textId="43D0D304" w:rsidR="0096471C" w:rsidRPr="00592074" w:rsidRDefault="0006098E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Jeżeli </w:t>
      </w:r>
      <w:r w:rsidR="0096471C" w:rsidRPr="00592074">
        <w:rPr>
          <w:rFonts w:ascii="Arial" w:hAnsi="Arial" w:cs="Arial"/>
          <w:color w:val="000000" w:themeColor="text1"/>
        </w:rPr>
        <w:t>wykonawca</w:t>
      </w:r>
      <w:r w:rsidRPr="00592074">
        <w:rPr>
          <w:rFonts w:ascii="Arial" w:hAnsi="Arial" w:cs="Arial"/>
          <w:color w:val="000000" w:themeColor="text1"/>
        </w:rPr>
        <w:t xml:space="preserve"> złoż</w:t>
      </w:r>
      <w:r w:rsidR="0096471C" w:rsidRPr="00592074">
        <w:rPr>
          <w:rFonts w:ascii="Arial" w:hAnsi="Arial" w:cs="Arial"/>
          <w:color w:val="000000" w:themeColor="text1"/>
        </w:rPr>
        <w:t>y</w:t>
      </w:r>
      <w:r w:rsidRPr="00592074">
        <w:rPr>
          <w:rFonts w:ascii="Arial" w:hAnsi="Arial" w:cs="Arial"/>
          <w:color w:val="000000" w:themeColor="text1"/>
        </w:rPr>
        <w:t xml:space="preserve"> ofert</w:t>
      </w:r>
      <w:r w:rsidR="0096471C" w:rsidRPr="00592074">
        <w:rPr>
          <w:rFonts w:ascii="Arial" w:hAnsi="Arial" w:cs="Arial"/>
          <w:color w:val="000000" w:themeColor="text1"/>
        </w:rPr>
        <w:t>ę</w:t>
      </w:r>
      <w:r w:rsidRPr="00592074">
        <w:rPr>
          <w:rFonts w:ascii="Arial" w:hAnsi="Arial" w:cs="Arial"/>
          <w:color w:val="000000" w:themeColor="text1"/>
        </w:rPr>
        <w:t>, której wybór prowadziłby do powstania</w:t>
      </w:r>
      <w:r w:rsidR="001E095E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>u zamawiającego obowiązku podatkowego zgodnie z ustawą z dnia 11 marca 2004 r. o podatku od towarów i usług (</w:t>
      </w:r>
      <w:proofErr w:type="spellStart"/>
      <w:r w:rsidR="00D8487F" w:rsidRPr="00592074">
        <w:rPr>
          <w:rFonts w:ascii="Arial" w:hAnsi="Arial" w:cs="Arial"/>
          <w:color w:val="000000" w:themeColor="text1"/>
        </w:rPr>
        <w:t>t.j</w:t>
      </w:r>
      <w:proofErr w:type="spellEnd"/>
      <w:r w:rsidR="00D8487F" w:rsidRPr="00592074">
        <w:rPr>
          <w:rFonts w:ascii="Arial" w:hAnsi="Arial" w:cs="Arial"/>
          <w:color w:val="000000" w:themeColor="text1"/>
        </w:rPr>
        <w:t xml:space="preserve">. </w:t>
      </w:r>
      <w:r w:rsidR="00F06872" w:rsidRPr="00592074">
        <w:rPr>
          <w:rFonts w:ascii="Arial" w:hAnsi="Arial" w:cs="Arial"/>
          <w:color w:val="000000" w:themeColor="text1"/>
        </w:rPr>
        <w:t>Dz.U. 2025 poz. 775</w:t>
      </w:r>
      <w:r w:rsidRPr="00592074">
        <w:rPr>
          <w:rFonts w:ascii="Arial" w:hAnsi="Arial" w:cs="Arial"/>
          <w:color w:val="000000" w:themeColor="text1"/>
        </w:rPr>
        <w:t>)</w:t>
      </w:r>
      <w:r w:rsidR="0096471C" w:rsidRPr="00592074">
        <w:rPr>
          <w:rFonts w:ascii="Arial" w:hAnsi="Arial" w:cs="Arial"/>
          <w:color w:val="000000" w:themeColor="text1"/>
        </w:rPr>
        <w:t>:</w:t>
      </w:r>
    </w:p>
    <w:p w14:paraId="5B2779EE" w14:textId="77777777" w:rsidR="0096471C" w:rsidRPr="00592074" w:rsidRDefault="0006098E">
      <w:pPr>
        <w:pStyle w:val="Akapitzlist"/>
        <w:numPr>
          <w:ilvl w:val="0"/>
          <w:numId w:val="12"/>
        </w:numPr>
        <w:ind w:left="709" w:hanging="425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>dla celów zastosowania kryterium ceny lub kosztu zamawiający dolicza</w:t>
      </w:r>
      <w:r w:rsidR="0096471C" w:rsidRPr="00592074">
        <w:rPr>
          <w:rFonts w:ascii="Arial" w:hAnsi="Arial" w:cs="Arial"/>
          <w:color w:val="000000" w:themeColor="text1"/>
        </w:rPr>
        <w:br/>
      </w:r>
      <w:r w:rsidRPr="00592074">
        <w:rPr>
          <w:rFonts w:ascii="Arial" w:hAnsi="Arial" w:cs="Arial"/>
          <w:color w:val="000000" w:themeColor="text1"/>
        </w:rPr>
        <w:t>do przedstawionej</w:t>
      </w:r>
      <w:r w:rsidR="0096471C" w:rsidRPr="00592074">
        <w:rPr>
          <w:rFonts w:ascii="Arial" w:hAnsi="Arial" w:cs="Arial"/>
          <w:color w:val="000000" w:themeColor="text1"/>
        </w:rPr>
        <w:t xml:space="preserve"> </w:t>
      </w:r>
      <w:r w:rsidRPr="00592074">
        <w:rPr>
          <w:rFonts w:ascii="Arial" w:hAnsi="Arial" w:cs="Arial"/>
          <w:color w:val="000000" w:themeColor="text1"/>
        </w:rPr>
        <w:t>w tej ofercie ceny kwotę podatku od towarów i usług, którą miałby obowiązek rozliczyć</w:t>
      </w:r>
      <w:r w:rsidR="0096471C" w:rsidRPr="00592074">
        <w:rPr>
          <w:rFonts w:ascii="Arial" w:hAnsi="Arial" w:cs="Arial"/>
          <w:color w:val="000000" w:themeColor="text1"/>
        </w:rPr>
        <w:t>,</w:t>
      </w:r>
    </w:p>
    <w:p w14:paraId="147D7448" w14:textId="77777777" w:rsidR="00AF6B1F" w:rsidRPr="00592074" w:rsidRDefault="0006098E">
      <w:pPr>
        <w:pStyle w:val="Akapitzlist"/>
        <w:numPr>
          <w:ilvl w:val="0"/>
          <w:numId w:val="12"/>
        </w:numPr>
        <w:ind w:left="709" w:hanging="425"/>
        <w:jc w:val="both"/>
        <w:rPr>
          <w:rFonts w:ascii="Arial" w:hAnsi="Arial" w:cs="Arial"/>
          <w:color w:val="000000" w:themeColor="text1"/>
        </w:rPr>
      </w:pPr>
      <w:r w:rsidRPr="00592074">
        <w:rPr>
          <w:rFonts w:ascii="Arial" w:hAnsi="Arial" w:cs="Arial"/>
          <w:color w:val="000000" w:themeColor="text1"/>
        </w:rPr>
        <w:t xml:space="preserve">wykonawca </w:t>
      </w:r>
      <w:r w:rsidR="00AF6B1F" w:rsidRPr="00592074">
        <w:rPr>
          <w:rFonts w:ascii="Arial" w:hAnsi="Arial" w:cs="Arial"/>
          <w:color w:val="000000" w:themeColor="text1"/>
        </w:rPr>
        <w:t>zawiera w ofercie informacje, o których mowa w art. 225 ust.</w:t>
      </w:r>
      <w:r w:rsidR="008760BD" w:rsidRPr="00592074">
        <w:rPr>
          <w:rFonts w:ascii="Arial" w:hAnsi="Arial" w:cs="Arial"/>
          <w:color w:val="000000" w:themeColor="text1"/>
        </w:rPr>
        <w:t xml:space="preserve"> </w:t>
      </w:r>
      <w:r w:rsidR="00AF6B1F" w:rsidRPr="00592074">
        <w:rPr>
          <w:rFonts w:ascii="Arial" w:hAnsi="Arial" w:cs="Arial"/>
          <w:color w:val="000000" w:themeColor="text1"/>
        </w:rPr>
        <w:t xml:space="preserve">2 </w:t>
      </w:r>
      <w:proofErr w:type="spellStart"/>
      <w:r w:rsidR="00AF6B1F" w:rsidRPr="00592074">
        <w:rPr>
          <w:rFonts w:ascii="Arial" w:hAnsi="Arial" w:cs="Arial"/>
          <w:color w:val="000000" w:themeColor="text1"/>
        </w:rPr>
        <w:t>Pzp</w:t>
      </w:r>
      <w:proofErr w:type="spellEnd"/>
      <w:r w:rsidR="00AF6B1F" w:rsidRPr="00592074">
        <w:rPr>
          <w:rFonts w:ascii="Arial" w:hAnsi="Arial" w:cs="Arial"/>
          <w:color w:val="000000" w:themeColor="text1"/>
        </w:rPr>
        <w:t>.</w:t>
      </w:r>
    </w:p>
    <w:p w14:paraId="2BE2B950" w14:textId="77777777" w:rsidR="00AF6B1F" w:rsidRPr="00FB7894" w:rsidRDefault="00AF6B1F" w:rsidP="00AF6B1F">
      <w:pPr>
        <w:ind w:left="349"/>
        <w:jc w:val="both"/>
        <w:rPr>
          <w:rFonts w:ascii="Arial" w:hAnsi="Arial" w:cs="Arial"/>
          <w:color w:val="000000" w:themeColor="text1"/>
          <w:highlight w:val="yellow"/>
        </w:rPr>
      </w:pPr>
    </w:p>
    <w:p w14:paraId="33EBECA8" w14:textId="77777777" w:rsidR="0006098E" w:rsidRPr="00D25C86" w:rsidRDefault="0082191F" w:rsidP="0006098E">
      <w:pPr>
        <w:jc w:val="both"/>
        <w:rPr>
          <w:rFonts w:ascii="Arial" w:hAnsi="Arial" w:cs="Arial"/>
          <w:b/>
          <w:bCs/>
          <w:color w:val="000000" w:themeColor="text1"/>
        </w:rPr>
      </w:pPr>
      <w:r w:rsidRPr="00D25C86">
        <w:rPr>
          <w:rFonts w:ascii="Arial" w:hAnsi="Arial" w:cs="Arial"/>
          <w:b/>
          <w:bCs/>
          <w:color w:val="000000" w:themeColor="text1"/>
        </w:rPr>
        <w:t>XIV. KRYTERIA OCENY OFERT</w:t>
      </w:r>
    </w:p>
    <w:p w14:paraId="7CE2C484" w14:textId="15524CC2" w:rsidR="00D6011E" w:rsidRPr="00D25C86" w:rsidRDefault="00852263" w:rsidP="002F6AC8">
      <w:pPr>
        <w:jc w:val="both"/>
        <w:rPr>
          <w:rFonts w:ascii="Arial" w:hAnsi="Arial" w:cs="Arial"/>
          <w:bCs/>
        </w:rPr>
      </w:pPr>
      <w:r w:rsidRPr="00D25C86">
        <w:rPr>
          <w:rFonts w:ascii="Arial" w:hAnsi="Arial" w:cs="Arial"/>
          <w:bCs/>
        </w:rPr>
        <w:t>Zamawiający p</w:t>
      </w:r>
      <w:r w:rsidR="00D6011E" w:rsidRPr="00D25C86">
        <w:rPr>
          <w:rFonts w:ascii="Arial" w:hAnsi="Arial" w:cs="Arial"/>
          <w:bCs/>
        </w:rPr>
        <w:t>rzy wyborze i ocenie złożonych ofert</w:t>
      </w:r>
      <w:r w:rsidR="00DA3F35" w:rsidRPr="00D25C86">
        <w:rPr>
          <w:rFonts w:ascii="Arial" w:hAnsi="Arial" w:cs="Arial"/>
          <w:bCs/>
        </w:rPr>
        <w:t xml:space="preserve">, </w:t>
      </w:r>
      <w:r w:rsidR="00DA3F35" w:rsidRPr="00D25C86">
        <w:rPr>
          <w:rFonts w:ascii="Arial" w:hAnsi="Arial" w:cs="Arial"/>
          <w:color w:val="000000"/>
          <w:szCs w:val="22"/>
        </w:rPr>
        <w:t>w oparciu o informacje zawarte</w:t>
      </w:r>
      <w:r w:rsidR="00DA3F35" w:rsidRPr="00D25C86">
        <w:rPr>
          <w:rFonts w:ascii="Arial" w:hAnsi="Arial" w:cs="Arial"/>
          <w:color w:val="000000"/>
          <w:szCs w:val="22"/>
        </w:rPr>
        <w:br/>
        <w:t xml:space="preserve">w </w:t>
      </w:r>
      <w:r w:rsidR="006C11D6" w:rsidRPr="00D25C86">
        <w:rPr>
          <w:rFonts w:ascii="Arial" w:hAnsi="Arial" w:cs="Arial"/>
          <w:color w:val="000000"/>
          <w:szCs w:val="22"/>
        </w:rPr>
        <w:t xml:space="preserve">odpowiednim dla danej części postępowania </w:t>
      </w:r>
      <w:r w:rsidR="00DA3F35" w:rsidRPr="00D25C86">
        <w:rPr>
          <w:rFonts w:ascii="Arial" w:hAnsi="Arial" w:cs="Arial"/>
          <w:color w:val="000000"/>
          <w:szCs w:val="22"/>
        </w:rPr>
        <w:t xml:space="preserve">formularzu ofertowym stanowiącym </w:t>
      </w:r>
      <w:r w:rsidR="00DA3F35" w:rsidRPr="00D25C86">
        <w:rPr>
          <w:rFonts w:ascii="Arial" w:hAnsi="Arial" w:cs="Arial"/>
          <w:b/>
          <w:color w:val="000000"/>
          <w:szCs w:val="22"/>
        </w:rPr>
        <w:lastRenderedPageBreak/>
        <w:t>załącznik</w:t>
      </w:r>
      <w:r w:rsidR="006C11D6" w:rsidRPr="00D25C86">
        <w:rPr>
          <w:rFonts w:ascii="Arial" w:hAnsi="Arial" w:cs="Arial"/>
          <w:b/>
          <w:color w:val="000000"/>
          <w:szCs w:val="22"/>
        </w:rPr>
        <w:t>i</w:t>
      </w:r>
      <w:r w:rsidR="00DA3F35" w:rsidRPr="00D25C86">
        <w:rPr>
          <w:rFonts w:ascii="Arial" w:hAnsi="Arial" w:cs="Arial"/>
          <w:b/>
          <w:color w:val="000000"/>
          <w:szCs w:val="22"/>
        </w:rPr>
        <w:t xml:space="preserve"> nr 2</w:t>
      </w:r>
      <w:r w:rsidR="006C11D6" w:rsidRPr="00D25C86">
        <w:rPr>
          <w:rFonts w:ascii="Arial" w:hAnsi="Arial" w:cs="Arial"/>
          <w:b/>
          <w:color w:val="000000"/>
          <w:szCs w:val="22"/>
        </w:rPr>
        <w:t>a-2</w:t>
      </w:r>
      <w:r w:rsidR="00D25C86" w:rsidRPr="00D25C86">
        <w:rPr>
          <w:rFonts w:ascii="Arial" w:hAnsi="Arial" w:cs="Arial"/>
          <w:b/>
          <w:color w:val="000000"/>
          <w:szCs w:val="22"/>
        </w:rPr>
        <w:t>b</w:t>
      </w:r>
      <w:r w:rsidR="00DA3F35" w:rsidRPr="00D25C86">
        <w:rPr>
          <w:rFonts w:ascii="Arial" w:hAnsi="Arial" w:cs="Arial"/>
          <w:color w:val="000000"/>
          <w:szCs w:val="22"/>
        </w:rPr>
        <w:t xml:space="preserve"> do SWZ,</w:t>
      </w:r>
      <w:r w:rsidR="00D6011E" w:rsidRPr="00D25C86">
        <w:rPr>
          <w:rFonts w:ascii="Arial" w:hAnsi="Arial" w:cs="Arial"/>
          <w:bCs/>
        </w:rPr>
        <w:t xml:space="preserve"> będzie kierował się następującymi kryteriami</w:t>
      </w:r>
      <w:r w:rsidRPr="00D25C86">
        <w:rPr>
          <w:rFonts w:ascii="Arial" w:hAnsi="Arial" w:cs="Arial"/>
          <w:bCs/>
        </w:rPr>
        <w:t xml:space="preserve"> posiadającymi </w:t>
      </w:r>
      <w:r w:rsidR="00D6011E" w:rsidRPr="00D25C86">
        <w:rPr>
          <w:rFonts w:ascii="Arial" w:hAnsi="Arial" w:cs="Arial"/>
          <w:bCs/>
        </w:rPr>
        <w:t xml:space="preserve">określone niżej znaczenie: </w:t>
      </w:r>
    </w:p>
    <w:p w14:paraId="2299F3D7" w14:textId="77777777" w:rsidR="00D6011E" w:rsidRPr="00D25C86" w:rsidRDefault="00D6011E" w:rsidP="00F143DC">
      <w:pPr>
        <w:pStyle w:val="Nagwek3"/>
        <w:spacing w:before="0"/>
        <w:rPr>
          <w:rFonts w:ascii="Arial" w:eastAsia="Times New Roman" w:hAnsi="Arial" w:cs="Arial"/>
          <w:color w:val="auto"/>
        </w:rPr>
      </w:pPr>
    </w:p>
    <w:p w14:paraId="37417F08" w14:textId="2FCB32A3" w:rsidR="006C7E77" w:rsidRPr="00D25C86" w:rsidRDefault="006C7E77" w:rsidP="006C7E77">
      <w:pPr>
        <w:rPr>
          <w:rFonts w:ascii="Arial" w:hAnsi="Arial" w:cs="Arial"/>
          <w:b/>
        </w:rPr>
      </w:pPr>
      <w:r w:rsidRPr="00D25C86">
        <w:rPr>
          <w:rFonts w:ascii="Arial" w:hAnsi="Arial" w:cs="Arial"/>
          <w:b/>
        </w:rPr>
        <w:t>Cena</w:t>
      </w:r>
      <w:r w:rsidR="006C11D6" w:rsidRPr="00D25C86">
        <w:rPr>
          <w:rFonts w:ascii="Arial" w:hAnsi="Arial" w:cs="Arial"/>
          <w:b/>
        </w:rPr>
        <w:t xml:space="preserve"> </w:t>
      </w:r>
      <w:r w:rsidRPr="00D25C86">
        <w:rPr>
          <w:rFonts w:ascii="Arial" w:hAnsi="Arial" w:cs="Arial"/>
          <w:b/>
        </w:rPr>
        <w:t>– 60% (max. 60 pkt)</w:t>
      </w:r>
    </w:p>
    <w:p w14:paraId="4935266B" w14:textId="75A440E3" w:rsidR="00D6011E" w:rsidRPr="00D25C86" w:rsidRDefault="006C7E77" w:rsidP="006C7E77">
      <w:pPr>
        <w:rPr>
          <w:rFonts w:ascii="Arial" w:hAnsi="Arial" w:cs="Arial"/>
          <w:b/>
        </w:rPr>
      </w:pPr>
      <w:r w:rsidRPr="00D25C86">
        <w:rPr>
          <w:rFonts w:ascii="Arial" w:hAnsi="Arial" w:cs="Arial"/>
          <w:b/>
        </w:rPr>
        <w:t>Doświadczenie</w:t>
      </w:r>
      <w:r w:rsidR="00263557" w:rsidRPr="00D25C86">
        <w:rPr>
          <w:rFonts w:ascii="Arial" w:hAnsi="Arial" w:cs="Arial"/>
          <w:b/>
        </w:rPr>
        <w:t xml:space="preserve"> </w:t>
      </w:r>
      <w:r w:rsidR="00E001FE" w:rsidRPr="00D25C86">
        <w:rPr>
          <w:rFonts w:ascii="Arial" w:hAnsi="Arial" w:cs="Arial"/>
          <w:b/>
        </w:rPr>
        <w:t xml:space="preserve">osób </w:t>
      </w:r>
      <w:r w:rsidRPr="00D25C86">
        <w:rPr>
          <w:rFonts w:ascii="Arial" w:hAnsi="Arial" w:cs="Arial"/>
          <w:b/>
        </w:rPr>
        <w:t xml:space="preserve">– </w:t>
      </w:r>
      <w:r w:rsidR="00263557" w:rsidRPr="00D25C86">
        <w:rPr>
          <w:rFonts w:ascii="Arial" w:hAnsi="Arial" w:cs="Arial"/>
          <w:b/>
        </w:rPr>
        <w:t>40</w:t>
      </w:r>
      <w:r w:rsidRPr="00D25C86">
        <w:rPr>
          <w:rFonts w:ascii="Arial" w:hAnsi="Arial" w:cs="Arial"/>
          <w:b/>
        </w:rPr>
        <w:t xml:space="preserve">% (max. </w:t>
      </w:r>
      <w:r w:rsidR="00263557" w:rsidRPr="00D25C86">
        <w:rPr>
          <w:rFonts w:ascii="Arial" w:hAnsi="Arial" w:cs="Arial"/>
          <w:b/>
        </w:rPr>
        <w:t>40</w:t>
      </w:r>
      <w:r w:rsidRPr="00D25C86">
        <w:rPr>
          <w:rFonts w:ascii="Arial" w:hAnsi="Arial" w:cs="Arial"/>
          <w:b/>
        </w:rPr>
        <w:t xml:space="preserve"> pkt)</w:t>
      </w:r>
    </w:p>
    <w:p w14:paraId="395A2E57" w14:textId="53B08C68" w:rsidR="00735A4B" w:rsidRPr="00FB7894" w:rsidRDefault="00735A4B" w:rsidP="006C7E77">
      <w:pPr>
        <w:rPr>
          <w:rFonts w:ascii="Arial" w:hAnsi="Arial" w:cs="Arial"/>
          <w:b/>
          <w:highlight w:val="yellow"/>
        </w:rPr>
      </w:pPr>
    </w:p>
    <w:p w14:paraId="2EF83868" w14:textId="70126910" w:rsidR="00735A4B" w:rsidRPr="00D25C86" w:rsidRDefault="00735A4B" w:rsidP="00735A4B">
      <w:pPr>
        <w:ind w:left="-5" w:hanging="10"/>
        <w:jc w:val="both"/>
      </w:pPr>
      <w:r w:rsidRPr="00D25C86">
        <w:rPr>
          <w:rFonts w:ascii="Arial" w:eastAsia="Arial" w:hAnsi="Arial" w:cs="Arial"/>
        </w:rPr>
        <w:t xml:space="preserve">Punkty w kryteriach </w:t>
      </w:r>
      <w:r w:rsidR="003122A7" w:rsidRPr="00D25C86">
        <w:rPr>
          <w:rFonts w:ascii="Arial" w:eastAsia="Arial" w:hAnsi="Arial" w:cs="Arial"/>
        </w:rPr>
        <w:t>oceny ofert</w:t>
      </w:r>
      <w:r w:rsidRPr="00D25C86">
        <w:rPr>
          <w:rFonts w:ascii="Arial" w:eastAsia="Arial" w:hAnsi="Arial" w:cs="Arial"/>
        </w:rPr>
        <w:t xml:space="preserve"> będą obliczone przy zastosowaniu niżej podanych wzorów, przyjmując zasadę, że 1% = 1 punkt.</w:t>
      </w:r>
      <w:r w:rsidRPr="00D25C86">
        <w:rPr>
          <w:rFonts w:ascii="Arial" w:eastAsia="Arial" w:hAnsi="Arial" w:cs="Arial"/>
          <w:color w:val="00000A"/>
        </w:rPr>
        <w:t xml:space="preserve"> </w:t>
      </w:r>
    </w:p>
    <w:p w14:paraId="0D9B174C" w14:textId="77777777" w:rsidR="001421A4" w:rsidRPr="00FB7894" w:rsidRDefault="001421A4" w:rsidP="00D6011E">
      <w:pPr>
        <w:jc w:val="both"/>
        <w:rPr>
          <w:rFonts w:ascii="Arial" w:hAnsi="Arial" w:cs="Arial"/>
          <w:bCs/>
          <w:sz w:val="16"/>
          <w:szCs w:val="16"/>
          <w:highlight w:val="yellow"/>
        </w:rPr>
      </w:pPr>
    </w:p>
    <w:p w14:paraId="4DC1E165" w14:textId="046FAA21" w:rsidR="00D6011E" w:rsidRPr="00D25C86" w:rsidRDefault="0067520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  <w:bCs/>
        </w:rPr>
      </w:pPr>
      <w:r w:rsidRPr="00D25C86">
        <w:rPr>
          <w:rFonts w:ascii="Arial" w:hAnsi="Arial" w:cs="Arial"/>
          <w:b/>
          <w:bCs/>
        </w:rPr>
        <w:t>Kryterium „CENA</w:t>
      </w:r>
      <w:r w:rsidR="00D6011E" w:rsidRPr="00D25C86">
        <w:rPr>
          <w:rFonts w:ascii="Arial" w:hAnsi="Arial" w:cs="Arial"/>
          <w:b/>
          <w:bCs/>
        </w:rPr>
        <w:t>”  będzie obliczane według wzoru:</w:t>
      </w:r>
    </w:p>
    <w:p w14:paraId="21F0C36C" w14:textId="77777777" w:rsidR="00D6011E" w:rsidRPr="00D25C86" w:rsidRDefault="00D6011E" w:rsidP="00D6011E">
      <w:pPr>
        <w:ind w:firstLine="360"/>
        <w:jc w:val="both"/>
        <w:rPr>
          <w:rFonts w:ascii="Arial" w:hAnsi="Arial" w:cs="Arial"/>
          <w:bCs/>
          <w:sz w:val="6"/>
          <w:szCs w:val="6"/>
        </w:rPr>
      </w:pPr>
    </w:p>
    <w:p w14:paraId="2C85D702" w14:textId="77777777" w:rsidR="00D6011E" w:rsidRPr="00D25C86" w:rsidRDefault="00D6011E" w:rsidP="008C4ADA">
      <w:pPr>
        <w:ind w:left="709"/>
        <w:rPr>
          <w:rFonts w:ascii="Arial" w:hAnsi="Arial" w:cs="Arial"/>
          <w:b/>
        </w:rPr>
      </w:pPr>
      <w:r w:rsidRPr="00D25C86">
        <w:rPr>
          <w:rFonts w:ascii="Arial" w:hAnsi="Arial" w:cs="Arial"/>
          <w:b/>
        </w:rPr>
        <w:t xml:space="preserve">             </w:t>
      </w:r>
      <w:proofErr w:type="spellStart"/>
      <w:r w:rsidRPr="00D25C86">
        <w:rPr>
          <w:rFonts w:ascii="Arial" w:hAnsi="Arial" w:cs="Arial"/>
          <w:b/>
        </w:rPr>
        <w:t>Cn</w:t>
      </w:r>
      <w:proofErr w:type="spellEnd"/>
      <w:r w:rsidRPr="00D25C86">
        <w:rPr>
          <w:rFonts w:ascii="Arial" w:hAnsi="Arial" w:cs="Arial"/>
          <w:b/>
        </w:rPr>
        <w:t xml:space="preserve">                                                           </w:t>
      </w:r>
    </w:p>
    <w:p w14:paraId="25963A39" w14:textId="77777777" w:rsidR="00D6011E" w:rsidRPr="00D25C86" w:rsidRDefault="00D6011E" w:rsidP="008C4ADA">
      <w:pPr>
        <w:ind w:left="851"/>
        <w:rPr>
          <w:rFonts w:ascii="Arial" w:hAnsi="Arial" w:cs="Arial"/>
          <w:b/>
        </w:rPr>
      </w:pPr>
      <w:r w:rsidRPr="00D25C86">
        <w:rPr>
          <w:rFonts w:ascii="Arial" w:hAnsi="Arial" w:cs="Arial"/>
          <w:b/>
        </w:rPr>
        <w:t>C =  ---------   x   60 pkt</w:t>
      </w:r>
    </w:p>
    <w:p w14:paraId="0F447606" w14:textId="77777777" w:rsidR="00D6011E" w:rsidRPr="00D25C86" w:rsidRDefault="00D6011E" w:rsidP="008C4ADA">
      <w:pPr>
        <w:ind w:left="709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 xml:space="preserve">             </w:t>
      </w:r>
      <w:r w:rsidRPr="00D25C86">
        <w:rPr>
          <w:rFonts w:ascii="Arial" w:hAnsi="Arial" w:cs="Arial"/>
          <w:b/>
        </w:rPr>
        <w:t xml:space="preserve">Co </w:t>
      </w:r>
      <w:r w:rsidRPr="00D25C86">
        <w:rPr>
          <w:rFonts w:ascii="Arial" w:hAnsi="Arial" w:cs="Arial"/>
        </w:rPr>
        <w:t xml:space="preserve">            </w:t>
      </w:r>
    </w:p>
    <w:p w14:paraId="50708B70" w14:textId="77777777" w:rsidR="00D6011E" w:rsidRPr="00D25C86" w:rsidRDefault="00D6011E" w:rsidP="00D6011E">
      <w:pPr>
        <w:ind w:left="142"/>
        <w:jc w:val="both"/>
        <w:rPr>
          <w:rFonts w:ascii="Arial" w:hAnsi="Arial" w:cs="Arial"/>
          <w:sz w:val="4"/>
          <w:szCs w:val="4"/>
        </w:rPr>
      </w:pPr>
    </w:p>
    <w:p w14:paraId="08A21791" w14:textId="77777777" w:rsidR="00D6011E" w:rsidRPr="00D25C86" w:rsidRDefault="00D6011E" w:rsidP="00D6011E">
      <w:pPr>
        <w:ind w:left="284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>gdzie:</w:t>
      </w:r>
    </w:p>
    <w:p w14:paraId="4D6EBAEA" w14:textId="77777777" w:rsidR="00D6011E" w:rsidRPr="00D25C86" w:rsidRDefault="00D6011E" w:rsidP="00D6011E">
      <w:pPr>
        <w:ind w:left="284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>C – punkty przyznane w kryterium „Cena”</w:t>
      </w:r>
    </w:p>
    <w:p w14:paraId="2C05876A" w14:textId="77777777" w:rsidR="00D6011E" w:rsidRPr="00D25C86" w:rsidRDefault="00D6011E" w:rsidP="00D6011E">
      <w:pPr>
        <w:ind w:left="284"/>
        <w:jc w:val="both"/>
        <w:rPr>
          <w:rFonts w:ascii="Arial" w:hAnsi="Arial" w:cs="Arial"/>
        </w:rPr>
      </w:pPr>
      <w:proofErr w:type="spellStart"/>
      <w:r w:rsidRPr="00D25C86">
        <w:rPr>
          <w:rFonts w:ascii="Arial" w:hAnsi="Arial" w:cs="Arial"/>
        </w:rPr>
        <w:t>Cn</w:t>
      </w:r>
      <w:proofErr w:type="spellEnd"/>
      <w:r w:rsidRPr="00D25C86">
        <w:rPr>
          <w:rFonts w:ascii="Arial" w:hAnsi="Arial" w:cs="Arial"/>
        </w:rPr>
        <w:t xml:space="preserve"> – najniższa cena (spośród nie odrzuconych ofert)</w:t>
      </w:r>
    </w:p>
    <w:p w14:paraId="6B28B044" w14:textId="5337983C" w:rsidR="00D6011E" w:rsidRPr="00D25C86" w:rsidRDefault="00D6011E" w:rsidP="00D6011E">
      <w:pPr>
        <w:ind w:left="284"/>
        <w:jc w:val="both"/>
        <w:rPr>
          <w:rFonts w:ascii="Arial" w:hAnsi="Arial" w:cs="Arial"/>
          <w:bCs/>
        </w:rPr>
      </w:pPr>
      <w:r w:rsidRPr="00D25C86">
        <w:rPr>
          <w:rFonts w:ascii="Arial" w:hAnsi="Arial" w:cs="Arial"/>
        </w:rPr>
        <w:t xml:space="preserve">Co – cena oferty </w:t>
      </w:r>
      <w:r w:rsidR="008C4ADA" w:rsidRPr="00D25C86">
        <w:rPr>
          <w:rFonts w:ascii="Arial" w:hAnsi="Arial" w:cs="Arial"/>
        </w:rPr>
        <w:t>ocenianej</w:t>
      </w:r>
    </w:p>
    <w:p w14:paraId="00AA64ED" w14:textId="77777777" w:rsidR="00967487" w:rsidRPr="00FB7894" w:rsidRDefault="00967487" w:rsidP="000F0C90">
      <w:pPr>
        <w:jc w:val="both"/>
        <w:rPr>
          <w:rFonts w:ascii="Arial" w:hAnsi="Arial" w:cs="Arial"/>
          <w:b/>
          <w:bCs/>
          <w:highlight w:val="yellow"/>
        </w:rPr>
      </w:pPr>
    </w:p>
    <w:p w14:paraId="4C02B494" w14:textId="4507D0D1" w:rsidR="00372506" w:rsidRPr="00D25C86" w:rsidRDefault="00D6011E" w:rsidP="00956D8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  <w:bCs/>
        </w:rPr>
      </w:pPr>
      <w:r w:rsidRPr="00D25C86">
        <w:rPr>
          <w:rFonts w:ascii="Arial" w:hAnsi="Arial" w:cs="Arial"/>
          <w:b/>
          <w:bCs/>
        </w:rPr>
        <w:t>Kryterium „</w:t>
      </w:r>
      <w:r w:rsidR="006D1E9B" w:rsidRPr="00D25C86">
        <w:rPr>
          <w:rFonts w:ascii="Arial" w:hAnsi="Arial" w:cs="Arial"/>
          <w:b/>
        </w:rPr>
        <w:t xml:space="preserve">Doświadczenie </w:t>
      </w:r>
      <w:r w:rsidR="005A1B92" w:rsidRPr="00D25C86">
        <w:rPr>
          <w:rFonts w:ascii="Arial" w:hAnsi="Arial" w:cs="Arial"/>
          <w:b/>
        </w:rPr>
        <w:t>osób</w:t>
      </w:r>
      <w:r w:rsidRPr="00D25C86">
        <w:rPr>
          <w:rFonts w:ascii="Arial" w:hAnsi="Arial" w:cs="Arial"/>
          <w:b/>
        </w:rPr>
        <w:t>”</w:t>
      </w:r>
      <w:r w:rsidR="00956D85" w:rsidRPr="00D25C86">
        <w:rPr>
          <w:rFonts w:ascii="Arial" w:hAnsi="Arial" w:cs="Arial"/>
          <w:b/>
          <w:bCs/>
        </w:rPr>
        <w:t xml:space="preserve"> </w:t>
      </w:r>
      <w:r w:rsidR="00372506" w:rsidRPr="00D25C86">
        <w:rPr>
          <w:rFonts w:ascii="Arial" w:hAnsi="Arial" w:cs="Arial"/>
          <w:b/>
          <w:bCs/>
        </w:rPr>
        <w:t>będzie obliczane według wzoru:</w:t>
      </w:r>
    </w:p>
    <w:p w14:paraId="1ED67A98" w14:textId="77777777" w:rsidR="00372506" w:rsidRPr="00D25C86" w:rsidRDefault="00372506" w:rsidP="00372506">
      <w:pPr>
        <w:ind w:firstLine="360"/>
        <w:jc w:val="both"/>
        <w:rPr>
          <w:rFonts w:ascii="Arial" w:hAnsi="Arial" w:cs="Arial"/>
          <w:bCs/>
          <w:sz w:val="6"/>
          <w:szCs w:val="6"/>
        </w:rPr>
      </w:pPr>
    </w:p>
    <w:p w14:paraId="2CA1A496" w14:textId="04CC139B" w:rsidR="00956D85" w:rsidRPr="00D25C86" w:rsidRDefault="00956D85">
      <w:pPr>
        <w:pStyle w:val="Akapitzlist"/>
        <w:numPr>
          <w:ilvl w:val="0"/>
          <w:numId w:val="29"/>
        </w:numPr>
        <w:ind w:left="426" w:firstLine="0"/>
        <w:rPr>
          <w:rFonts w:ascii="Arial" w:hAnsi="Arial" w:cs="Arial"/>
          <w:b/>
        </w:rPr>
      </w:pPr>
      <w:r w:rsidRPr="00D25C86">
        <w:rPr>
          <w:rFonts w:ascii="Arial" w:hAnsi="Arial" w:cs="Arial"/>
          <w:b/>
          <w:bCs/>
        </w:rPr>
        <w:t xml:space="preserve">Część </w:t>
      </w:r>
      <w:r w:rsidR="00DB4452" w:rsidRPr="00D25C86">
        <w:rPr>
          <w:rFonts w:ascii="Arial" w:hAnsi="Arial" w:cs="Arial"/>
          <w:b/>
          <w:bCs/>
          <w:color w:val="000000" w:themeColor="text1"/>
        </w:rPr>
        <w:t>I, II</w:t>
      </w:r>
    </w:p>
    <w:p w14:paraId="4136027B" w14:textId="77777777" w:rsidR="00956D85" w:rsidRPr="00D25C86" w:rsidRDefault="00956D85" w:rsidP="00372506">
      <w:pPr>
        <w:ind w:left="142"/>
        <w:rPr>
          <w:rFonts w:ascii="Arial" w:hAnsi="Arial" w:cs="Arial"/>
          <w:b/>
        </w:rPr>
      </w:pPr>
    </w:p>
    <w:p w14:paraId="2529D11E" w14:textId="5E623D69" w:rsidR="00372506" w:rsidRPr="00D25C86" w:rsidRDefault="00956D85" w:rsidP="00956D85">
      <w:pPr>
        <w:ind w:left="633" w:firstLine="567"/>
        <w:rPr>
          <w:rFonts w:ascii="Arial" w:hAnsi="Arial" w:cs="Arial"/>
          <w:b/>
        </w:rPr>
      </w:pPr>
      <w:r w:rsidRPr="00D25C86">
        <w:rPr>
          <w:rFonts w:ascii="Arial" w:hAnsi="Arial" w:cs="Arial"/>
          <w:b/>
        </w:rPr>
        <w:t xml:space="preserve">     </w:t>
      </w:r>
      <w:r w:rsidR="00372506" w:rsidRPr="00D25C86">
        <w:rPr>
          <w:rFonts w:ascii="Arial" w:hAnsi="Arial" w:cs="Arial"/>
          <w:b/>
        </w:rPr>
        <w:t xml:space="preserve">Do                                                           </w:t>
      </w:r>
    </w:p>
    <w:p w14:paraId="504832B4" w14:textId="3A8E6FC2" w:rsidR="00372506" w:rsidRPr="00D25C86" w:rsidRDefault="00372506" w:rsidP="00956D85">
      <w:pPr>
        <w:ind w:left="775"/>
        <w:rPr>
          <w:rFonts w:ascii="Arial" w:hAnsi="Arial" w:cs="Arial"/>
          <w:b/>
        </w:rPr>
      </w:pPr>
      <w:r w:rsidRPr="00D25C86">
        <w:rPr>
          <w:rFonts w:ascii="Arial" w:hAnsi="Arial" w:cs="Arial"/>
          <w:b/>
        </w:rPr>
        <w:t xml:space="preserve">D =  ---------   x   </w:t>
      </w:r>
      <w:r w:rsidR="00956D85" w:rsidRPr="00D25C86">
        <w:rPr>
          <w:rFonts w:ascii="Arial" w:hAnsi="Arial" w:cs="Arial"/>
          <w:b/>
        </w:rPr>
        <w:t>4</w:t>
      </w:r>
      <w:r w:rsidRPr="00D25C86">
        <w:rPr>
          <w:rFonts w:ascii="Arial" w:hAnsi="Arial" w:cs="Arial"/>
          <w:b/>
        </w:rPr>
        <w:t>0 pkt</w:t>
      </w:r>
    </w:p>
    <w:p w14:paraId="7CCE162D" w14:textId="4448B4D5" w:rsidR="00372506" w:rsidRPr="00D25C86" w:rsidRDefault="00372506" w:rsidP="00956D85">
      <w:pPr>
        <w:ind w:left="633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 xml:space="preserve">             </w:t>
      </w:r>
      <w:proofErr w:type="spellStart"/>
      <w:r w:rsidR="00956D85" w:rsidRPr="00D25C86">
        <w:rPr>
          <w:rFonts w:ascii="Arial" w:hAnsi="Arial" w:cs="Arial"/>
          <w:b/>
        </w:rPr>
        <w:t>D</w:t>
      </w:r>
      <w:r w:rsidR="00BF32F2" w:rsidRPr="00D25C86">
        <w:rPr>
          <w:rFonts w:ascii="Arial" w:hAnsi="Arial" w:cs="Arial"/>
          <w:b/>
        </w:rPr>
        <w:t>max</w:t>
      </w:r>
      <w:proofErr w:type="spellEnd"/>
      <w:r w:rsidRPr="00D25C86">
        <w:rPr>
          <w:rFonts w:ascii="Arial" w:hAnsi="Arial" w:cs="Arial"/>
        </w:rPr>
        <w:t xml:space="preserve">            </w:t>
      </w:r>
    </w:p>
    <w:p w14:paraId="0935C70B" w14:textId="77777777" w:rsidR="00372506" w:rsidRPr="00D25C86" w:rsidRDefault="00372506" w:rsidP="00372506">
      <w:pPr>
        <w:ind w:left="142"/>
        <w:jc w:val="both"/>
        <w:rPr>
          <w:rFonts w:ascii="Arial" w:hAnsi="Arial" w:cs="Arial"/>
          <w:sz w:val="4"/>
          <w:szCs w:val="4"/>
        </w:rPr>
      </w:pPr>
    </w:p>
    <w:p w14:paraId="6F21ACDC" w14:textId="77777777" w:rsidR="00372506" w:rsidRPr="00D25C86" w:rsidRDefault="00372506" w:rsidP="00372506">
      <w:pPr>
        <w:ind w:left="284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>gdzie:</w:t>
      </w:r>
    </w:p>
    <w:p w14:paraId="79F17924" w14:textId="027A057B" w:rsidR="00372506" w:rsidRPr="00D25C86" w:rsidRDefault="00956D85" w:rsidP="00372506">
      <w:pPr>
        <w:ind w:left="284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>D</w:t>
      </w:r>
      <w:r w:rsidR="00372506" w:rsidRPr="00D25C86">
        <w:rPr>
          <w:rFonts w:ascii="Arial" w:hAnsi="Arial" w:cs="Arial"/>
        </w:rPr>
        <w:t xml:space="preserve"> – punkty przyznane</w:t>
      </w:r>
      <w:r w:rsidRPr="00D25C86">
        <w:rPr>
          <w:rFonts w:ascii="Arial" w:hAnsi="Arial" w:cs="Arial"/>
        </w:rPr>
        <w:t xml:space="preserve"> w odpowiedniej części postępowania</w:t>
      </w:r>
      <w:r w:rsidR="00372506" w:rsidRPr="00D25C86">
        <w:rPr>
          <w:rFonts w:ascii="Arial" w:hAnsi="Arial" w:cs="Arial"/>
        </w:rPr>
        <w:t xml:space="preserve"> w kryterium</w:t>
      </w:r>
      <w:r w:rsidRPr="00D25C86">
        <w:rPr>
          <w:rFonts w:ascii="Arial" w:hAnsi="Arial" w:cs="Arial"/>
        </w:rPr>
        <w:t xml:space="preserve"> </w:t>
      </w:r>
      <w:r w:rsidR="00372506" w:rsidRPr="00D25C86">
        <w:rPr>
          <w:rFonts w:ascii="Arial" w:hAnsi="Arial" w:cs="Arial"/>
        </w:rPr>
        <w:t>„</w:t>
      </w:r>
      <w:r w:rsidRPr="00D25C86">
        <w:rPr>
          <w:rFonts w:ascii="Arial" w:hAnsi="Arial" w:cs="Arial"/>
        </w:rPr>
        <w:t>Doświadczenie osób</w:t>
      </w:r>
      <w:r w:rsidR="00372506" w:rsidRPr="00D25C86">
        <w:rPr>
          <w:rFonts w:ascii="Arial" w:hAnsi="Arial" w:cs="Arial"/>
        </w:rPr>
        <w:t>”</w:t>
      </w:r>
    </w:p>
    <w:p w14:paraId="3FC158C8" w14:textId="49AF8533" w:rsidR="00372506" w:rsidRPr="00D25C86" w:rsidRDefault="00956D85" w:rsidP="00372506">
      <w:pPr>
        <w:ind w:left="284"/>
        <w:jc w:val="both"/>
        <w:rPr>
          <w:rFonts w:ascii="Arial" w:hAnsi="Arial" w:cs="Arial"/>
        </w:rPr>
      </w:pPr>
      <w:proofErr w:type="spellStart"/>
      <w:r w:rsidRPr="00D25C86">
        <w:rPr>
          <w:rFonts w:ascii="Arial" w:hAnsi="Arial" w:cs="Arial"/>
        </w:rPr>
        <w:t>D</w:t>
      </w:r>
      <w:r w:rsidR="00BF32F2" w:rsidRPr="00D25C86">
        <w:rPr>
          <w:rFonts w:ascii="Arial" w:hAnsi="Arial" w:cs="Arial"/>
        </w:rPr>
        <w:t>max</w:t>
      </w:r>
      <w:proofErr w:type="spellEnd"/>
      <w:r w:rsidR="00372506" w:rsidRPr="00D25C86">
        <w:rPr>
          <w:rFonts w:ascii="Arial" w:hAnsi="Arial" w:cs="Arial"/>
        </w:rPr>
        <w:t xml:space="preserve"> – </w:t>
      </w:r>
      <w:r w:rsidRPr="00D25C86">
        <w:rPr>
          <w:rFonts w:ascii="Arial" w:hAnsi="Arial" w:cs="Arial"/>
        </w:rPr>
        <w:t>najwyższ</w:t>
      </w:r>
      <w:r w:rsidR="0039637B" w:rsidRPr="00D25C86">
        <w:rPr>
          <w:rFonts w:ascii="Arial" w:hAnsi="Arial" w:cs="Arial"/>
        </w:rPr>
        <w:t>e</w:t>
      </w:r>
      <w:r w:rsidRPr="00D25C86">
        <w:rPr>
          <w:rFonts w:ascii="Arial" w:hAnsi="Arial" w:cs="Arial"/>
        </w:rPr>
        <w:t xml:space="preserve"> doświadczeni</w:t>
      </w:r>
      <w:r w:rsidR="0039637B" w:rsidRPr="00D25C86">
        <w:rPr>
          <w:rFonts w:ascii="Arial" w:hAnsi="Arial" w:cs="Arial"/>
        </w:rPr>
        <w:t>e</w:t>
      </w:r>
      <w:r w:rsidRPr="00D25C86">
        <w:rPr>
          <w:rFonts w:ascii="Arial" w:hAnsi="Arial" w:cs="Arial"/>
        </w:rPr>
        <w:t xml:space="preserve"> </w:t>
      </w:r>
      <w:r w:rsidR="00D67527" w:rsidRPr="00D25C86">
        <w:rPr>
          <w:rFonts w:ascii="Arial" w:hAnsi="Arial" w:cs="Arial"/>
        </w:rPr>
        <w:t>osoby</w:t>
      </w:r>
      <w:r w:rsidR="00756744" w:rsidRPr="00D25C86">
        <w:rPr>
          <w:rFonts w:ascii="Arial" w:hAnsi="Arial" w:cs="Arial"/>
        </w:rPr>
        <w:t xml:space="preserve"> lub </w:t>
      </w:r>
      <w:r w:rsidR="0039637B" w:rsidRPr="00D25C86">
        <w:rPr>
          <w:rFonts w:ascii="Arial" w:hAnsi="Arial" w:cs="Arial"/>
        </w:rPr>
        <w:t xml:space="preserve">najwyższa średnia arytmetyczna doświadczenia </w:t>
      </w:r>
      <w:r w:rsidR="00756744" w:rsidRPr="00D25C86">
        <w:rPr>
          <w:rFonts w:ascii="Arial" w:hAnsi="Arial" w:cs="Arial"/>
        </w:rPr>
        <w:t>osób</w:t>
      </w:r>
      <w:r w:rsidR="0039637B" w:rsidRPr="00D25C86">
        <w:rPr>
          <w:rFonts w:ascii="Arial" w:hAnsi="Arial" w:cs="Arial"/>
        </w:rPr>
        <w:t xml:space="preserve"> </w:t>
      </w:r>
      <w:r w:rsidR="00735A4B" w:rsidRPr="00D25C86">
        <w:rPr>
          <w:rFonts w:ascii="Arial" w:hAnsi="Arial" w:cs="Arial"/>
        </w:rPr>
        <w:t xml:space="preserve">wyliczona na podstawie przyznanych punktów </w:t>
      </w:r>
      <w:r w:rsidRPr="00D25C86">
        <w:rPr>
          <w:rFonts w:ascii="Arial" w:hAnsi="Arial" w:cs="Arial"/>
        </w:rPr>
        <w:t>w odpowiedniej części postępowania</w:t>
      </w:r>
      <w:r w:rsidR="00372506" w:rsidRPr="00D25C86">
        <w:rPr>
          <w:rFonts w:ascii="Arial" w:hAnsi="Arial" w:cs="Arial"/>
        </w:rPr>
        <w:t xml:space="preserve"> (spośród nie odrzuconych ofert)</w:t>
      </w:r>
      <w:r w:rsidR="00735A4B" w:rsidRPr="00D25C86">
        <w:rPr>
          <w:rFonts w:ascii="Arial" w:hAnsi="Arial" w:cs="Arial"/>
        </w:rPr>
        <w:t xml:space="preserve"> </w:t>
      </w:r>
    </w:p>
    <w:p w14:paraId="7777D07D" w14:textId="50F2374C" w:rsidR="00372506" w:rsidRPr="00D25C86" w:rsidRDefault="00372506" w:rsidP="00735A4B">
      <w:pPr>
        <w:ind w:left="284"/>
        <w:jc w:val="both"/>
        <w:rPr>
          <w:rFonts w:ascii="Arial" w:hAnsi="Arial" w:cs="Arial"/>
        </w:rPr>
      </w:pPr>
      <w:r w:rsidRPr="00D25C86">
        <w:rPr>
          <w:rFonts w:ascii="Arial" w:hAnsi="Arial" w:cs="Arial"/>
        </w:rPr>
        <w:t>Do –</w:t>
      </w:r>
      <w:r w:rsidR="0039637B" w:rsidRPr="00D25C86">
        <w:rPr>
          <w:rFonts w:ascii="Arial" w:hAnsi="Arial" w:cs="Arial"/>
        </w:rPr>
        <w:t xml:space="preserve"> doświadczenie osoby lub średnia arytmetyczna doświadczenia osób</w:t>
      </w:r>
      <w:r w:rsidRPr="00D25C86">
        <w:rPr>
          <w:rFonts w:ascii="Arial" w:hAnsi="Arial" w:cs="Arial"/>
        </w:rPr>
        <w:t xml:space="preserve"> w ofer</w:t>
      </w:r>
      <w:r w:rsidR="00956D85" w:rsidRPr="00D25C86">
        <w:rPr>
          <w:rFonts w:ascii="Arial" w:hAnsi="Arial" w:cs="Arial"/>
        </w:rPr>
        <w:t>cie</w:t>
      </w:r>
      <w:r w:rsidR="00735A4B" w:rsidRPr="00D25C86">
        <w:rPr>
          <w:rFonts w:ascii="Arial" w:hAnsi="Arial" w:cs="Arial"/>
        </w:rPr>
        <w:t xml:space="preserve"> ocenianej wyliczona na podstawie przyznanych punktów</w:t>
      </w:r>
      <w:r w:rsidRPr="00D25C86">
        <w:rPr>
          <w:rFonts w:ascii="Arial" w:hAnsi="Arial" w:cs="Arial"/>
        </w:rPr>
        <w:t xml:space="preserve"> </w:t>
      </w:r>
      <w:r w:rsidR="00956D85" w:rsidRPr="00D25C86">
        <w:rPr>
          <w:rFonts w:ascii="Arial" w:hAnsi="Arial" w:cs="Arial"/>
        </w:rPr>
        <w:t>w odpowiedniej części postępowania</w:t>
      </w:r>
    </w:p>
    <w:p w14:paraId="07F9BB6D" w14:textId="77777777" w:rsidR="00735A4B" w:rsidRPr="00FB7894" w:rsidRDefault="00735A4B" w:rsidP="00956D85">
      <w:pPr>
        <w:ind w:left="284"/>
        <w:jc w:val="both"/>
        <w:rPr>
          <w:rFonts w:ascii="Arial" w:hAnsi="Arial" w:cs="Arial"/>
          <w:highlight w:val="yellow"/>
        </w:rPr>
      </w:pPr>
    </w:p>
    <w:p w14:paraId="3895B0BC" w14:textId="0D7CF8F0" w:rsidR="00735A4B" w:rsidRPr="00D25C86" w:rsidRDefault="000373C7" w:rsidP="007434E5">
      <w:pPr>
        <w:ind w:left="284"/>
        <w:jc w:val="both"/>
        <w:rPr>
          <w:rFonts w:ascii="Arial" w:hAnsi="Arial" w:cs="Arial"/>
          <w:color w:val="000000" w:themeColor="text1"/>
        </w:rPr>
      </w:pPr>
      <w:r w:rsidRPr="00D25C86">
        <w:rPr>
          <w:rFonts w:ascii="Arial" w:hAnsi="Arial" w:cs="Arial"/>
          <w:szCs w:val="22"/>
        </w:rPr>
        <w:t>W przypadku, gdy wykonawca w formularzu ofertowym</w:t>
      </w:r>
      <w:r w:rsidR="00FE0E01" w:rsidRPr="00D25C86">
        <w:rPr>
          <w:rFonts w:ascii="Arial" w:hAnsi="Arial" w:cs="Arial"/>
          <w:szCs w:val="22"/>
        </w:rPr>
        <w:t>,</w:t>
      </w:r>
      <w:r w:rsidRPr="00D25C86">
        <w:rPr>
          <w:rFonts w:ascii="Arial" w:hAnsi="Arial" w:cs="Arial"/>
          <w:szCs w:val="22"/>
        </w:rPr>
        <w:t xml:space="preserve"> </w:t>
      </w:r>
      <w:r w:rsidR="00FE0E01" w:rsidRPr="00D25C86">
        <w:rPr>
          <w:rFonts w:ascii="Arial" w:hAnsi="Arial" w:cs="Arial"/>
          <w:szCs w:val="22"/>
        </w:rPr>
        <w:t xml:space="preserve">w odpowiedniej części postępowania, </w:t>
      </w:r>
      <w:r w:rsidRPr="00D25C86">
        <w:rPr>
          <w:rFonts w:ascii="Arial" w:hAnsi="Arial" w:cs="Arial"/>
          <w:szCs w:val="22"/>
        </w:rPr>
        <w:t>wskaże więcej niż jedną osobę posiadającą</w:t>
      </w:r>
      <w:r w:rsidR="00FE0E01" w:rsidRPr="00D25C86">
        <w:rPr>
          <w:rFonts w:ascii="Arial" w:hAnsi="Arial" w:cs="Arial"/>
          <w:szCs w:val="22"/>
        </w:rPr>
        <w:t xml:space="preserve"> </w:t>
      </w:r>
      <w:r w:rsidR="00756744" w:rsidRPr="00D25C86">
        <w:rPr>
          <w:rFonts w:ascii="Arial" w:hAnsi="Arial" w:cs="Arial"/>
          <w:szCs w:val="22"/>
        </w:rPr>
        <w:t xml:space="preserve">niezbędne </w:t>
      </w:r>
      <w:r w:rsidR="00FE0E01" w:rsidRPr="00D25C86">
        <w:rPr>
          <w:rFonts w:ascii="Arial" w:hAnsi="Arial" w:cs="Arial"/>
          <w:color w:val="000000" w:themeColor="text1"/>
        </w:rPr>
        <w:t>kwalifikacje zawodowe do wykonania przedmiotu zamówienia i minimalne</w:t>
      </w:r>
      <w:r w:rsidR="00735A4B" w:rsidRPr="00D25C86">
        <w:rPr>
          <w:rFonts w:ascii="Arial" w:hAnsi="Arial" w:cs="Arial"/>
          <w:color w:val="000000" w:themeColor="text1"/>
        </w:rPr>
        <w:t xml:space="preserve"> lub wyższe</w:t>
      </w:r>
      <w:r w:rsidR="00FE0E01" w:rsidRPr="00D25C86">
        <w:rPr>
          <w:rFonts w:ascii="Arial" w:hAnsi="Arial" w:cs="Arial"/>
          <w:color w:val="000000" w:themeColor="text1"/>
        </w:rPr>
        <w:t xml:space="preserve"> wymagalne doświadczenie</w:t>
      </w:r>
      <w:r w:rsidR="00735A4B" w:rsidRPr="00D25C86">
        <w:rPr>
          <w:rFonts w:ascii="Arial" w:hAnsi="Arial" w:cs="Arial"/>
          <w:color w:val="000000" w:themeColor="text1"/>
        </w:rPr>
        <w:t xml:space="preserve"> - staż</w:t>
      </w:r>
      <w:r w:rsidR="00FE0E01" w:rsidRPr="00D25C86">
        <w:rPr>
          <w:rFonts w:ascii="Arial" w:hAnsi="Arial" w:cs="Arial"/>
          <w:color w:val="000000" w:themeColor="text1"/>
        </w:rPr>
        <w:t xml:space="preserve">, zamawiający do wyliczenia punktacji uwzględni </w:t>
      </w:r>
      <w:r w:rsidR="00735A4B" w:rsidRPr="00D25C86">
        <w:rPr>
          <w:rFonts w:ascii="Arial" w:hAnsi="Arial" w:cs="Arial"/>
          <w:color w:val="000000" w:themeColor="text1"/>
        </w:rPr>
        <w:t xml:space="preserve">średnią arytmetyczną doświadczenia ww. osób, która będzie podstawą do dalszych wyliczeń punktacji w ramach kryterium „Doświadczenie osób”. </w:t>
      </w:r>
    </w:p>
    <w:p w14:paraId="7BB9046A" w14:textId="03EB451B" w:rsidR="00C53B38" w:rsidRPr="00FB7894" w:rsidRDefault="00C53B38" w:rsidP="00D656C2">
      <w:pPr>
        <w:ind w:left="284" w:right="54"/>
        <w:jc w:val="both"/>
        <w:rPr>
          <w:rFonts w:ascii="Arial" w:hAnsi="Arial" w:cs="Arial"/>
          <w:color w:val="000000" w:themeColor="text1"/>
          <w:szCs w:val="22"/>
          <w:highlight w:val="yellow"/>
        </w:rPr>
      </w:pPr>
    </w:p>
    <w:p w14:paraId="79F0FEBB" w14:textId="359C90D6" w:rsidR="000373C7" w:rsidRPr="00712DCE" w:rsidRDefault="000373C7" w:rsidP="00D656C2">
      <w:pPr>
        <w:ind w:left="284" w:right="54"/>
        <w:jc w:val="both"/>
        <w:rPr>
          <w:rFonts w:ascii="Arial" w:hAnsi="Arial" w:cs="Arial"/>
          <w:b/>
          <w:bCs/>
          <w:color w:val="000000" w:themeColor="text1"/>
          <w:szCs w:val="22"/>
        </w:rPr>
      </w:pPr>
      <w:r w:rsidRPr="00712DCE">
        <w:rPr>
          <w:rFonts w:ascii="Arial" w:hAnsi="Arial" w:cs="Arial"/>
          <w:b/>
          <w:bCs/>
          <w:color w:val="000000" w:themeColor="text1"/>
          <w:szCs w:val="22"/>
        </w:rPr>
        <w:t xml:space="preserve">Zasady </w:t>
      </w:r>
      <w:r w:rsidR="00FE0E01" w:rsidRPr="00712DCE">
        <w:rPr>
          <w:rFonts w:ascii="Arial" w:hAnsi="Arial" w:cs="Arial"/>
          <w:b/>
          <w:bCs/>
          <w:color w:val="000000" w:themeColor="text1"/>
          <w:szCs w:val="22"/>
        </w:rPr>
        <w:t>liczenia</w:t>
      </w:r>
      <w:r w:rsidRPr="00712DCE">
        <w:rPr>
          <w:rFonts w:ascii="Arial" w:hAnsi="Arial" w:cs="Arial"/>
          <w:b/>
          <w:bCs/>
          <w:color w:val="000000" w:themeColor="text1"/>
          <w:szCs w:val="22"/>
        </w:rPr>
        <w:t xml:space="preserve"> punktacji za doświadczenie</w:t>
      </w:r>
      <w:r w:rsidR="00ED7C78" w:rsidRPr="00712DCE">
        <w:rPr>
          <w:rFonts w:ascii="Arial" w:hAnsi="Arial" w:cs="Arial"/>
          <w:b/>
          <w:bCs/>
          <w:color w:val="000000" w:themeColor="text1"/>
          <w:szCs w:val="22"/>
        </w:rPr>
        <w:t xml:space="preserve"> osoby</w:t>
      </w:r>
      <w:r w:rsidR="00FE0E01" w:rsidRPr="00712DCE">
        <w:rPr>
          <w:rFonts w:ascii="Arial" w:hAnsi="Arial" w:cs="Arial"/>
          <w:b/>
          <w:bCs/>
          <w:color w:val="000000" w:themeColor="text1"/>
          <w:szCs w:val="22"/>
        </w:rPr>
        <w:t>:</w:t>
      </w:r>
    </w:p>
    <w:p w14:paraId="25E3D238" w14:textId="353D246A" w:rsidR="00B40E08" w:rsidRPr="00712DCE" w:rsidRDefault="00DA3F35" w:rsidP="00D656C2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  <w:r w:rsidRPr="00712DCE">
        <w:rPr>
          <w:rFonts w:ascii="Arial" w:hAnsi="Arial" w:cs="Arial"/>
          <w:color w:val="000000" w:themeColor="text1"/>
          <w:szCs w:val="22"/>
        </w:rPr>
        <w:t>Jeżeli osoba, o której mowa w rozdz. IV SWZ</w:t>
      </w:r>
      <w:r w:rsidR="000373C7" w:rsidRPr="00712DCE">
        <w:rPr>
          <w:rFonts w:ascii="Arial" w:hAnsi="Arial" w:cs="Arial"/>
          <w:color w:val="000000" w:themeColor="text1"/>
          <w:szCs w:val="22"/>
        </w:rPr>
        <w:t xml:space="preserve"> </w:t>
      </w:r>
      <w:r w:rsidR="00220932" w:rsidRPr="00712DCE">
        <w:rPr>
          <w:rFonts w:ascii="Arial" w:hAnsi="Arial" w:cs="Arial"/>
          <w:color w:val="000000" w:themeColor="text1"/>
          <w:szCs w:val="22"/>
        </w:rPr>
        <w:t>zostanie skierowana przez wykonawcę do wykonania przedmiotu zamówienia</w:t>
      </w:r>
      <w:r w:rsidR="000373C7" w:rsidRPr="00712DCE">
        <w:rPr>
          <w:rFonts w:ascii="Arial" w:hAnsi="Arial" w:cs="Arial"/>
          <w:color w:val="000000" w:themeColor="text1"/>
          <w:szCs w:val="22"/>
        </w:rPr>
        <w:t xml:space="preserve"> </w:t>
      </w:r>
      <w:r w:rsidR="007434E5" w:rsidRPr="00712DCE">
        <w:rPr>
          <w:rFonts w:ascii="Arial" w:hAnsi="Arial" w:cs="Arial"/>
          <w:color w:val="000000" w:themeColor="text1"/>
          <w:szCs w:val="22"/>
        </w:rPr>
        <w:t>na czas realizacji umowy</w:t>
      </w:r>
      <w:r w:rsidR="007434E5" w:rsidRPr="00712DCE">
        <w:rPr>
          <w:rFonts w:ascii="Arial" w:hAnsi="Arial" w:cs="Arial"/>
          <w:color w:val="000000" w:themeColor="text1"/>
          <w:szCs w:val="22"/>
        </w:rPr>
        <w:br/>
      </w:r>
      <w:r w:rsidR="000373C7" w:rsidRPr="00712DCE">
        <w:rPr>
          <w:rFonts w:ascii="Arial" w:hAnsi="Arial" w:cs="Arial"/>
          <w:color w:val="000000" w:themeColor="text1"/>
          <w:szCs w:val="22"/>
        </w:rPr>
        <w:t>w odpowiedniej części postępowania</w:t>
      </w:r>
      <w:r w:rsidR="00220932" w:rsidRPr="00712DCE">
        <w:rPr>
          <w:rFonts w:ascii="Arial" w:hAnsi="Arial" w:cs="Arial"/>
          <w:color w:val="000000" w:themeColor="text1"/>
          <w:szCs w:val="22"/>
        </w:rPr>
        <w:t>:</w:t>
      </w:r>
    </w:p>
    <w:p w14:paraId="4C0DFFE1" w14:textId="77777777" w:rsidR="00D25C86" w:rsidRPr="00712DCE" w:rsidRDefault="00D25C86" w:rsidP="00B40E08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</w:p>
    <w:p w14:paraId="406E7D1E" w14:textId="33B7A567" w:rsidR="00B40E08" w:rsidRPr="00712DCE" w:rsidRDefault="00B40E08" w:rsidP="00B40E08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  <w:r w:rsidRPr="00712DCE">
        <w:rPr>
          <w:rFonts w:ascii="Arial" w:hAnsi="Arial" w:cs="Arial"/>
          <w:color w:val="000000" w:themeColor="text1"/>
          <w:szCs w:val="22"/>
        </w:rPr>
        <w:t xml:space="preserve">- </w:t>
      </w:r>
      <w:r w:rsidRPr="00712DCE">
        <w:rPr>
          <w:rFonts w:ascii="Arial" w:hAnsi="Arial" w:cs="Arial"/>
          <w:color w:val="000000" w:themeColor="text1"/>
        </w:rPr>
        <w:t xml:space="preserve">posiada wymagane </w:t>
      </w:r>
      <w:r w:rsidRPr="00712DCE">
        <w:rPr>
          <w:rFonts w:ascii="Arial" w:hAnsi="Arial" w:cs="Arial"/>
          <w:b/>
          <w:bCs/>
          <w:color w:val="000000" w:themeColor="text1"/>
        </w:rPr>
        <w:t xml:space="preserve">kwalifikacje </w:t>
      </w:r>
      <w:r w:rsidR="00712DCE" w:rsidRPr="00712DCE">
        <w:rPr>
          <w:rFonts w:ascii="Arial" w:hAnsi="Arial" w:cs="Arial"/>
          <w:b/>
          <w:bCs/>
          <w:color w:val="000000" w:themeColor="text1"/>
        </w:rPr>
        <w:t>pracownika socjalnego</w:t>
      </w:r>
      <w:r w:rsidR="00712DCE" w:rsidRPr="00712DCE">
        <w:rPr>
          <w:rFonts w:ascii="Arial" w:hAnsi="Arial" w:cs="Arial"/>
          <w:color w:val="000000" w:themeColor="text1"/>
        </w:rPr>
        <w:t xml:space="preserve"> w rozumieniu art. 116 ustawy z dnia 12 marca 2004 r. o pomocy społecznej (</w:t>
      </w:r>
      <w:proofErr w:type="spellStart"/>
      <w:r w:rsidR="00712DCE" w:rsidRPr="00712DCE">
        <w:rPr>
          <w:rFonts w:ascii="Arial" w:hAnsi="Arial" w:cs="Arial"/>
          <w:color w:val="000000" w:themeColor="text1"/>
        </w:rPr>
        <w:t>t.j</w:t>
      </w:r>
      <w:proofErr w:type="spellEnd"/>
      <w:r w:rsidR="00712DCE" w:rsidRPr="00712DCE">
        <w:rPr>
          <w:rFonts w:ascii="Arial" w:hAnsi="Arial" w:cs="Arial"/>
          <w:color w:val="000000" w:themeColor="text1"/>
        </w:rPr>
        <w:t>. Dz.U. 2025 poz. 1214)</w:t>
      </w:r>
      <w:r w:rsidR="00712DCE" w:rsidRPr="00712DCE">
        <w:rPr>
          <w:rFonts w:ascii="Arial" w:hAnsi="Arial" w:cs="Arial"/>
          <w:color w:val="000000" w:themeColor="text1"/>
        </w:rPr>
        <w:br/>
        <w:t>do wykonania przedmiotu zamówienia</w:t>
      </w:r>
      <w:r w:rsidRPr="00712DCE">
        <w:rPr>
          <w:rFonts w:ascii="Arial" w:hAnsi="Arial" w:cs="Arial"/>
          <w:color w:val="000000" w:themeColor="text1"/>
        </w:rPr>
        <w:t xml:space="preserve"> i doświadczenie - </w:t>
      </w:r>
      <w:r w:rsidRPr="00712DCE">
        <w:rPr>
          <w:rFonts w:ascii="Arial" w:hAnsi="Arial" w:cs="Arial"/>
          <w:b/>
          <w:bCs/>
          <w:color w:val="000000" w:themeColor="text1"/>
        </w:rPr>
        <w:t>co najmniej półroczny staż</w:t>
      </w:r>
      <w:r w:rsidRPr="00712DCE">
        <w:rPr>
          <w:rFonts w:ascii="Arial" w:hAnsi="Arial" w:cs="Arial"/>
          <w:color w:val="000000" w:themeColor="text1"/>
        </w:rPr>
        <w:t xml:space="preserve"> </w:t>
      </w:r>
      <w:r w:rsidR="00712DCE" w:rsidRPr="00712DCE">
        <w:rPr>
          <w:rFonts w:ascii="Arial" w:hAnsi="Arial" w:cs="Arial"/>
          <w:color w:val="000000" w:themeColor="text1"/>
        </w:rPr>
        <w:t>pracy z osobami bezdomnymi</w:t>
      </w:r>
      <w:r w:rsidRPr="00712DCE">
        <w:rPr>
          <w:rFonts w:ascii="Arial" w:hAnsi="Arial" w:cs="Arial"/>
          <w:color w:val="000000" w:themeColor="text1"/>
          <w:szCs w:val="22"/>
        </w:rPr>
        <w:t xml:space="preserve"> – zamawiający przyzna </w:t>
      </w:r>
      <w:r w:rsidRPr="00712DCE">
        <w:rPr>
          <w:rFonts w:ascii="Arial" w:hAnsi="Arial" w:cs="Arial"/>
          <w:b/>
          <w:color w:val="000000" w:themeColor="text1"/>
          <w:szCs w:val="22"/>
        </w:rPr>
        <w:t>0 pkt</w:t>
      </w:r>
      <w:r w:rsidRPr="00712DCE">
        <w:rPr>
          <w:rFonts w:ascii="Arial" w:hAnsi="Arial" w:cs="Arial"/>
          <w:color w:val="000000" w:themeColor="text1"/>
        </w:rPr>
        <w:t>;</w:t>
      </w:r>
    </w:p>
    <w:p w14:paraId="0A5577A7" w14:textId="0BDC0209" w:rsidR="00B40E08" w:rsidRPr="00712DCE" w:rsidRDefault="00B40E08" w:rsidP="00D656C2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</w:p>
    <w:p w14:paraId="2E8CEEDA" w14:textId="1A5E8192" w:rsidR="00220932" w:rsidRPr="00712DCE" w:rsidRDefault="00220932" w:rsidP="00220932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712DCE">
        <w:rPr>
          <w:rFonts w:ascii="Arial" w:hAnsi="Arial" w:cs="Arial"/>
          <w:color w:val="000000" w:themeColor="text1"/>
          <w:szCs w:val="22"/>
        </w:rPr>
        <w:t xml:space="preserve">- </w:t>
      </w:r>
      <w:r w:rsidRPr="00712DCE">
        <w:rPr>
          <w:rFonts w:ascii="Arial" w:hAnsi="Arial" w:cs="Arial"/>
          <w:color w:val="000000" w:themeColor="text1"/>
        </w:rPr>
        <w:t xml:space="preserve">posiada wymagane </w:t>
      </w:r>
      <w:r w:rsidRPr="00712DCE">
        <w:rPr>
          <w:rFonts w:ascii="Arial" w:hAnsi="Arial" w:cs="Arial"/>
          <w:b/>
          <w:bCs/>
          <w:color w:val="000000" w:themeColor="text1"/>
        </w:rPr>
        <w:t xml:space="preserve">kwalifikacje </w:t>
      </w:r>
      <w:r w:rsidR="00712DCE" w:rsidRPr="00712DCE">
        <w:rPr>
          <w:rFonts w:ascii="Arial" w:hAnsi="Arial" w:cs="Arial"/>
          <w:b/>
          <w:bCs/>
          <w:color w:val="000000" w:themeColor="text1"/>
        </w:rPr>
        <w:t>pracownika socjalnego</w:t>
      </w:r>
      <w:r w:rsidR="00712DCE" w:rsidRPr="00712DCE">
        <w:rPr>
          <w:rFonts w:ascii="Arial" w:hAnsi="Arial" w:cs="Arial"/>
          <w:color w:val="000000" w:themeColor="text1"/>
        </w:rPr>
        <w:t xml:space="preserve"> w rozumieniu art. 116 ustawy z dnia 12 marca 2004 r. o pomocy społecznej (</w:t>
      </w:r>
      <w:proofErr w:type="spellStart"/>
      <w:r w:rsidR="00712DCE" w:rsidRPr="00712DCE">
        <w:rPr>
          <w:rFonts w:ascii="Arial" w:hAnsi="Arial" w:cs="Arial"/>
          <w:color w:val="000000" w:themeColor="text1"/>
        </w:rPr>
        <w:t>t.j</w:t>
      </w:r>
      <w:proofErr w:type="spellEnd"/>
      <w:r w:rsidR="00712DCE" w:rsidRPr="00712DCE">
        <w:rPr>
          <w:rFonts w:ascii="Arial" w:hAnsi="Arial" w:cs="Arial"/>
          <w:color w:val="000000" w:themeColor="text1"/>
        </w:rPr>
        <w:t>. Dz.U. 2025 poz. 1214)</w:t>
      </w:r>
      <w:r w:rsidR="00712DCE" w:rsidRPr="00712DCE">
        <w:rPr>
          <w:rFonts w:ascii="Arial" w:hAnsi="Arial" w:cs="Arial"/>
          <w:color w:val="000000" w:themeColor="text1"/>
        </w:rPr>
        <w:br/>
        <w:t>do wykonania przedmiotu zamówienia</w:t>
      </w:r>
      <w:r w:rsidRPr="00712DCE">
        <w:rPr>
          <w:rFonts w:ascii="Arial" w:hAnsi="Arial" w:cs="Arial"/>
          <w:color w:val="000000" w:themeColor="text1"/>
        </w:rPr>
        <w:t xml:space="preserve"> i doświadczenie - </w:t>
      </w:r>
      <w:r w:rsidRPr="00712DCE">
        <w:rPr>
          <w:rFonts w:ascii="Arial" w:hAnsi="Arial" w:cs="Arial"/>
          <w:b/>
          <w:bCs/>
          <w:color w:val="000000" w:themeColor="text1"/>
        </w:rPr>
        <w:t>co najmniej roczny staż</w:t>
      </w:r>
      <w:r w:rsidRPr="00712DCE">
        <w:rPr>
          <w:rFonts w:ascii="Arial" w:hAnsi="Arial" w:cs="Arial"/>
          <w:color w:val="000000" w:themeColor="text1"/>
        </w:rPr>
        <w:t xml:space="preserve"> </w:t>
      </w:r>
      <w:r w:rsidR="00712DCE" w:rsidRPr="00712DCE">
        <w:rPr>
          <w:rFonts w:ascii="Arial" w:hAnsi="Arial" w:cs="Arial"/>
          <w:color w:val="000000" w:themeColor="text1"/>
        </w:rPr>
        <w:t>pracy z osobami bezdomnymi</w:t>
      </w:r>
      <w:r w:rsidRPr="00712DCE">
        <w:rPr>
          <w:rFonts w:ascii="Arial" w:hAnsi="Arial" w:cs="Arial"/>
          <w:color w:val="000000" w:themeColor="text1"/>
          <w:szCs w:val="22"/>
        </w:rPr>
        <w:t xml:space="preserve"> – zamawiający przyzna </w:t>
      </w:r>
      <w:r w:rsidRPr="00712DCE">
        <w:rPr>
          <w:rFonts w:ascii="Arial" w:hAnsi="Arial" w:cs="Arial"/>
          <w:b/>
          <w:color w:val="000000" w:themeColor="text1"/>
          <w:szCs w:val="22"/>
        </w:rPr>
        <w:t>1 pkt</w:t>
      </w:r>
      <w:r w:rsidRPr="00712DCE">
        <w:rPr>
          <w:rFonts w:ascii="Arial" w:hAnsi="Arial" w:cs="Arial"/>
          <w:color w:val="000000" w:themeColor="text1"/>
        </w:rPr>
        <w:t>;</w:t>
      </w:r>
    </w:p>
    <w:p w14:paraId="3FFBC7F2" w14:textId="3932648F" w:rsidR="00220932" w:rsidRPr="00712DCE" w:rsidRDefault="00220932" w:rsidP="00220932">
      <w:pPr>
        <w:ind w:left="284" w:right="54"/>
        <w:jc w:val="both"/>
        <w:rPr>
          <w:rFonts w:ascii="Arial" w:hAnsi="Arial" w:cs="Arial"/>
          <w:color w:val="000000" w:themeColor="text1"/>
        </w:rPr>
      </w:pPr>
    </w:p>
    <w:p w14:paraId="43571F88" w14:textId="6163DC57" w:rsidR="00220932" w:rsidRPr="00712DCE" w:rsidRDefault="00220932" w:rsidP="00220932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  <w:r w:rsidRPr="00712DCE">
        <w:rPr>
          <w:rFonts w:ascii="Arial" w:hAnsi="Arial" w:cs="Arial"/>
          <w:color w:val="000000" w:themeColor="text1"/>
          <w:szCs w:val="22"/>
        </w:rPr>
        <w:t xml:space="preserve">- </w:t>
      </w:r>
      <w:r w:rsidRPr="00712DCE">
        <w:rPr>
          <w:rFonts w:ascii="Arial" w:hAnsi="Arial" w:cs="Arial"/>
          <w:color w:val="000000" w:themeColor="text1"/>
        </w:rPr>
        <w:t xml:space="preserve">posiada wymagane </w:t>
      </w:r>
      <w:r w:rsidRPr="00712DCE">
        <w:rPr>
          <w:rFonts w:ascii="Arial" w:hAnsi="Arial" w:cs="Arial"/>
          <w:b/>
          <w:bCs/>
          <w:color w:val="000000" w:themeColor="text1"/>
        </w:rPr>
        <w:t xml:space="preserve">kwalifikacje </w:t>
      </w:r>
      <w:r w:rsidR="00712DCE" w:rsidRPr="00712DCE">
        <w:rPr>
          <w:rFonts w:ascii="Arial" w:hAnsi="Arial" w:cs="Arial"/>
          <w:b/>
          <w:bCs/>
          <w:color w:val="000000" w:themeColor="text1"/>
        </w:rPr>
        <w:t>pracownika socjalnego</w:t>
      </w:r>
      <w:r w:rsidR="00712DCE" w:rsidRPr="00712DCE">
        <w:rPr>
          <w:rFonts w:ascii="Arial" w:hAnsi="Arial" w:cs="Arial"/>
          <w:color w:val="000000" w:themeColor="text1"/>
        </w:rPr>
        <w:t xml:space="preserve"> w rozumieniu art. 116 ustawy z dnia 12 marca 2004 r. o pomocy społecznej (</w:t>
      </w:r>
      <w:proofErr w:type="spellStart"/>
      <w:r w:rsidR="00712DCE" w:rsidRPr="00712DCE">
        <w:rPr>
          <w:rFonts w:ascii="Arial" w:hAnsi="Arial" w:cs="Arial"/>
          <w:color w:val="000000" w:themeColor="text1"/>
        </w:rPr>
        <w:t>t.j</w:t>
      </w:r>
      <w:proofErr w:type="spellEnd"/>
      <w:r w:rsidR="00712DCE" w:rsidRPr="00712DCE">
        <w:rPr>
          <w:rFonts w:ascii="Arial" w:hAnsi="Arial" w:cs="Arial"/>
          <w:color w:val="000000" w:themeColor="text1"/>
        </w:rPr>
        <w:t>. Dz.U. 2025 poz. 1214)</w:t>
      </w:r>
      <w:r w:rsidR="00712DCE" w:rsidRPr="00712DCE">
        <w:rPr>
          <w:rFonts w:ascii="Arial" w:hAnsi="Arial" w:cs="Arial"/>
          <w:color w:val="000000" w:themeColor="text1"/>
        </w:rPr>
        <w:br/>
        <w:t xml:space="preserve">do wykonania przedmiotu zamówienia </w:t>
      </w:r>
      <w:r w:rsidRPr="00712DCE">
        <w:rPr>
          <w:rFonts w:ascii="Arial" w:hAnsi="Arial" w:cs="Arial"/>
          <w:color w:val="000000" w:themeColor="text1"/>
        </w:rPr>
        <w:t xml:space="preserve">i doświadczenie - </w:t>
      </w:r>
      <w:r w:rsidRPr="00712DCE">
        <w:rPr>
          <w:rFonts w:ascii="Arial" w:hAnsi="Arial" w:cs="Arial"/>
          <w:b/>
          <w:bCs/>
          <w:color w:val="000000" w:themeColor="text1"/>
        </w:rPr>
        <w:t>co najmniej dwuletni staż</w:t>
      </w:r>
      <w:r w:rsidRPr="00712DCE">
        <w:rPr>
          <w:rFonts w:ascii="Arial" w:hAnsi="Arial" w:cs="Arial"/>
          <w:color w:val="000000" w:themeColor="text1"/>
        </w:rPr>
        <w:t xml:space="preserve"> </w:t>
      </w:r>
      <w:r w:rsidR="00712DCE" w:rsidRPr="00712DCE">
        <w:rPr>
          <w:rFonts w:ascii="Arial" w:hAnsi="Arial" w:cs="Arial"/>
          <w:color w:val="000000" w:themeColor="text1"/>
        </w:rPr>
        <w:t>pracy z osobami bezdomnymi</w:t>
      </w:r>
      <w:r w:rsidRPr="00712DCE">
        <w:rPr>
          <w:rFonts w:ascii="Arial" w:hAnsi="Arial" w:cs="Arial"/>
          <w:color w:val="000000" w:themeColor="text1"/>
          <w:szCs w:val="22"/>
        </w:rPr>
        <w:t xml:space="preserve"> – zamawiający przyzna </w:t>
      </w:r>
      <w:r w:rsidRPr="00712DCE">
        <w:rPr>
          <w:rFonts w:ascii="Arial" w:hAnsi="Arial" w:cs="Arial"/>
          <w:b/>
          <w:color w:val="000000" w:themeColor="text1"/>
          <w:szCs w:val="22"/>
        </w:rPr>
        <w:t>2 pkt</w:t>
      </w:r>
      <w:r w:rsidRPr="00712DCE">
        <w:rPr>
          <w:rFonts w:ascii="Arial" w:hAnsi="Arial" w:cs="Arial"/>
          <w:color w:val="000000" w:themeColor="text1"/>
        </w:rPr>
        <w:t>;</w:t>
      </w:r>
    </w:p>
    <w:p w14:paraId="5D488D07" w14:textId="77777777" w:rsidR="00220932" w:rsidRPr="00712DCE" w:rsidRDefault="00220932" w:rsidP="00220932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</w:p>
    <w:p w14:paraId="5DE545DC" w14:textId="202D9889" w:rsidR="00220932" w:rsidRPr="00712DCE" w:rsidRDefault="00220932" w:rsidP="00220932">
      <w:pPr>
        <w:ind w:left="284" w:right="54"/>
        <w:jc w:val="both"/>
        <w:rPr>
          <w:rFonts w:ascii="Arial" w:hAnsi="Arial" w:cs="Arial"/>
          <w:color w:val="000000" w:themeColor="text1"/>
          <w:szCs w:val="22"/>
        </w:rPr>
      </w:pPr>
      <w:r w:rsidRPr="00712DCE">
        <w:rPr>
          <w:rFonts w:ascii="Arial" w:hAnsi="Arial" w:cs="Arial"/>
          <w:color w:val="000000" w:themeColor="text1"/>
          <w:szCs w:val="22"/>
        </w:rPr>
        <w:t xml:space="preserve">- </w:t>
      </w:r>
      <w:r w:rsidRPr="00712DCE">
        <w:rPr>
          <w:rFonts w:ascii="Arial" w:hAnsi="Arial" w:cs="Arial"/>
          <w:color w:val="000000" w:themeColor="text1"/>
        </w:rPr>
        <w:t xml:space="preserve">posiada wymagane </w:t>
      </w:r>
      <w:r w:rsidRPr="00712DCE">
        <w:rPr>
          <w:rFonts w:ascii="Arial" w:hAnsi="Arial" w:cs="Arial"/>
          <w:b/>
          <w:bCs/>
          <w:color w:val="000000" w:themeColor="text1"/>
        </w:rPr>
        <w:t xml:space="preserve">kwalifikacje </w:t>
      </w:r>
      <w:r w:rsidR="00712DCE" w:rsidRPr="00712DCE">
        <w:rPr>
          <w:rFonts w:ascii="Arial" w:hAnsi="Arial" w:cs="Arial"/>
          <w:b/>
          <w:bCs/>
          <w:color w:val="000000" w:themeColor="text1"/>
        </w:rPr>
        <w:t>pracownika socjalnego</w:t>
      </w:r>
      <w:r w:rsidR="00712DCE" w:rsidRPr="00712DCE">
        <w:rPr>
          <w:rFonts w:ascii="Arial" w:hAnsi="Arial" w:cs="Arial"/>
          <w:color w:val="000000" w:themeColor="text1"/>
        </w:rPr>
        <w:t xml:space="preserve"> w rozumieniu art. 116 ustawy z dnia 12 marca 2004 r. o pomocy społecznej (</w:t>
      </w:r>
      <w:proofErr w:type="spellStart"/>
      <w:r w:rsidR="00712DCE" w:rsidRPr="00712DCE">
        <w:rPr>
          <w:rFonts w:ascii="Arial" w:hAnsi="Arial" w:cs="Arial"/>
          <w:color w:val="000000" w:themeColor="text1"/>
        </w:rPr>
        <w:t>t.j</w:t>
      </w:r>
      <w:proofErr w:type="spellEnd"/>
      <w:r w:rsidR="00712DCE" w:rsidRPr="00712DCE">
        <w:rPr>
          <w:rFonts w:ascii="Arial" w:hAnsi="Arial" w:cs="Arial"/>
          <w:color w:val="000000" w:themeColor="text1"/>
        </w:rPr>
        <w:t>. Dz.U. 2025 poz. 1214)</w:t>
      </w:r>
      <w:r w:rsidR="00712DCE" w:rsidRPr="00712DCE">
        <w:rPr>
          <w:rFonts w:ascii="Arial" w:hAnsi="Arial" w:cs="Arial"/>
          <w:color w:val="000000" w:themeColor="text1"/>
        </w:rPr>
        <w:br/>
        <w:t>do wykonania przedmiotu zamówienia</w:t>
      </w:r>
      <w:r w:rsidRPr="00712DCE">
        <w:rPr>
          <w:rFonts w:ascii="Arial" w:hAnsi="Arial" w:cs="Arial"/>
          <w:color w:val="000000" w:themeColor="text1"/>
        </w:rPr>
        <w:t xml:space="preserve"> i doświadczenie - </w:t>
      </w:r>
      <w:r w:rsidRPr="00712DCE">
        <w:rPr>
          <w:rFonts w:ascii="Arial" w:hAnsi="Arial" w:cs="Arial"/>
          <w:b/>
          <w:bCs/>
          <w:color w:val="000000" w:themeColor="text1"/>
        </w:rPr>
        <w:t>co najmniej trzyletni staż</w:t>
      </w:r>
      <w:r w:rsidRPr="00712DCE">
        <w:rPr>
          <w:rFonts w:ascii="Arial" w:hAnsi="Arial" w:cs="Arial"/>
          <w:color w:val="000000" w:themeColor="text1"/>
        </w:rPr>
        <w:t xml:space="preserve"> </w:t>
      </w:r>
      <w:r w:rsidR="00712DCE" w:rsidRPr="00712DCE">
        <w:rPr>
          <w:rFonts w:ascii="Arial" w:hAnsi="Arial" w:cs="Arial"/>
          <w:color w:val="000000" w:themeColor="text1"/>
        </w:rPr>
        <w:t>pracy z osobami bezdomnymi</w:t>
      </w:r>
      <w:r w:rsidR="00712DCE" w:rsidRPr="00712DCE">
        <w:rPr>
          <w:rFonts w:ascii="Arial" w:hAnsi="Arial" w:cs="Arial"/>
          <w:color w:val="000000" w:themeColor="text1"/>
          <w:szCs w:val="22"/>
        </w:rPr>
        <w:t xml:space="preserve"> </w:t>
      </w:r>
      <w:r w:rsidRPr="00712DCE">
        <w:rPr>
          <w:rFonts w:ascii="Arial" w:hAnsi="Arial" w:cs="Arial"/>
          <w:color w:val="000000" w:themeColor="text1"/>
          <w:szCs w:val="22"/>
        </w:rPr>
        <w:t xml:space="preserve">– zamawiający przyzna </w:t>
      </w:r>
      <w:r w:rsidR="003E0B96" w:rsidRPr="00712DCE">
        <w:rPr>
          <w:rFonts w:ascii="Arial" w:hAnsi="Arial" w:cs="Arial"/>
          <w:b/>
          <w:color w:val="000000" w:themeColor="text1"/>
          <w:szCs w:val="22"/>
        </w:rPr>
        <w:t>3</w:t>
      </w:r>
      <w:r w:rsidRPr="00712DCE">
        <w:rPr>
          <w:rFonts w:ascii="Arial" w:hAnsi="Arial" w:cs="Arial"/>
          <w:b/>
          <w:color w:val="000000" w:themeColor="text1"/>
          <w:szCs w:val="22"/>
        </w:rPr>
        <w:t xml:space="preserve"> pkt</w:t>
      </w:r>
      <w:r w:rsidRPr="00712DCE">
        <w:rPr>
          <w:rFonts w:ascii="Arial" w:hAnsi="Arial" w:cs="Arial"/>
          <w:color w:val="000000" w:themeColor="text1"/>
        </w:rPr>
        <w:t>;</w:t>
      </w:r>
    </w:p>
    <w:p w14:paraId="696D9893" w14:textId="77777777" w:rsidR="00220932" w:rsidRPr="00712DCE" w:rsidRDefault="00220932" w:rsidP="00DA3F35">
      <w:pPr>
        <w:ind w:left="494"/>
        <w:jc w:val="both"/>
        <w:rPr>
          <w:rFonts w:ascii="Arial" w:hAnsi="Arial" w:cs="Arial"/>
          <w:color w:val="FF0000"/>
          <w:szCs w:val="22"/>
        </w:rPr>
      </w:pPr>
    </w:p>
    <w:p w14:paraId="6DC5E49E" w14:textId="4A33E42B" w:rsidR="008F096D" w:rsidRPr="00712DCE" w:rsidRDefault="008F096D" w:rsidP="008F096D">
      <w:pPr>
        <w:ind w:right="54"/>
        <w:jc w:val="both"/>
        <w:rPr>
          <w:rFonts w:ascii="Arial" w:hAnsi="Arial" w:cs="Arial"/>
          <w:color w:val="FF0000"/>
          <w:szCs w:val="22"/>
        </w:rPr>
      </w:pPr>
      <w:r w:rsidRPr="00712DCE">
        <w:rPr>
          <w:rFonts w:ascii="Arial" w:hAnsi="Arial" w:cs="Arial"/>
          <w:b/>
          <w:szCs w:val="22"/>
        </w:rPr>
        <w:t>UWAGA</w:t>
      </w:r>
      <w:r w:rsidRPr="00712DCE">
        <w:rPr>
          <w:rFonts w:ascii="Arial" w:hAnsi="Arial" w:cs="Arial"/>
          <w:szCs w:val="22"/>
        </w:rPr>
        <w:t xml:space="preserve">: każda osoba wskazana w formularzu oferty musi spełniać warunek określony w rozdz. IV </w:t>
      </w:r>
      <w:r w:rsidRPr="00712DCE">
        <w:rPr>
          <w:rFonts w:ascii="Arial" w:hAnsi="Arial" w:cs="Arial"/>
          <w:color w:val="000000" w:themeColor="text1"/>
          <w:szCs w:val="22"/>
        </w:rPr>
        <w:t>SWZ, a także uczestniczyć w realizacji zamówienia.</w:t>
      </w:r>
      <w:r w:rsidRPr="00712DCE">
        <w:rPr>
          <w:rFonts w:ascii="Arial" w:hAnsi="Arial" w:cs="Arial"/>
          <w:b/>
          <w:color w:val="000000" w:themeColor="text1"/>
          <w:szCs w:val="22"/>
        </w:rPr>
        <w:t xml:space="preserve"> </w:t>
      </w:r>
      <w:r w:rsidRPr="00712DCE">
        <w:rPr>
          <w:rFonts w:ascii="Arial" w:hAnsi="Arial" w:cs="Arial"/>
          <w:bCs/>
          <w:color w:val="000000" w:themeColor="text1"/>
          <w:szCs w:val="22"/>
        </w:rPr>
        <w:t>Wskazanie przez wykonawcę osoby</w:t>
      </w:r>
      <w:r w:rsidRPr="00712DCE">
        <w:rPr>
          <w:rFonts w:ascii="Arial" w:hAnsi="Arial" w:cs="Arial"/>
          <w:color w:val="000000" w:themeColor="text1"/>
          <w:szCs w:val="22"/>
        </w:rPr>
        <w:t xml:space="preserve">, która nie spełnia ww. warunku </w:t>
      </w:r>
      <w:r w:rsidR="00BD17A6" w:rsidRPr="00712DCE">
        <w:rPr>
          <w:rFonts w:ascii="Arial" w:hAnsi="Arial" w:cs="Arial"/>
          <w:color w:val="000000" w:themeColor="text1"/>
          <w:szCs w:val="22"/>
        </w:rPr>
        <w:t xml:space="preserve">lub nie będzie uczestniczyć w realizacji zamówienia </w:t>
      </w:r>
      <w:r w:rsidRPr="00712DCE">
        <w:rPr>
          <w:rFonts w:ascii="Arial" w:hAnsi="Arial" w:cs="Arial"/>
          <w:color w:val="000000" w:themeColor="text1"/>
          <w:szCs w:val="22"/>
        </w:rPr>
        <w:t>skutkować będzie odrzuceniem oferty w odpowiedniej części postępowania.</w:t>
      </w:r>
      <w:r w:rsidR="00765593" w:rsidRPr="00712DCE">
        <w:rPr>
          <w:rFonts w:ascii="Arial" w:hAnsi="Arial" w:cs="Arial"/>
          <w:color w:val="000000" w:themeColor="text1"/>
          <w:szCs w:val="22"/>
        </w:rPr>
        <w:t xml:space="preserve"> W przypadku wskazania w </w:t>
      </w:r>
      <w:r w:rsidR="00765593" w:rsidRPr="00712DCE">
        <w:rPr>
          <w:rFonts w:ascii="Arial" w:hAnsi="Arial" w:cs="Arial"/>
          <w:szCs w:val="22"/>
        </w:rPr>
        <w:t>formularzu oferty</w:t>
      </w:r>
      <w:r w:rsidR="00765593" w:rsidRPr="00712DCE">
        <w:rPr>
          <w:rFonts w:ascii="Arial" w:hAnsi="Arial" w:cs="Arial"/>
          <w:color w:val="000000" w:themeColor="text1"/>
          <w:szCs w:val="22"/>
        </w:rPr>
        <w:t xml:space="preserve"> osoby posiadającej </w:t>
      </w:r>
      <w:r w:rsidR="00765593" w:rsidRPr="00712DCE">
        <w:rPr>
          <w:rFonts w:ascii="Arial" w:hAnsi="Arial" w:cs="Arial"/>
          <w:color w:val="000000" w:themeColor="text1"/>
        </w:rPr>
        <w:t>wymagane kwalifikacje zawodowe do wykonania przedmiotu zamówienia</w:t>
      </w:r>
      <w:r w:rsidR="00765593" w:rsidRPr="00712DCE">
        <w:rPr>
          <w:rFonts w:ascii="Arial" w:hAnsi="Arial" w:cs="Arial"/>
          <w:color w:val="000000" w:themeColor="text1"/>
        </w:rPr>
        <w:br/>
        <w:t>i</w:t>
      </w:r>
      <w:r w:rsidR="00765593" w:rsidRPr="00712DCE">
        <w:rPr>
          <w:rFonts w:ascii="Arial" w:hAnsi="Arial" w:cs="Arial"/>
          <w:color w:val="000000" w:themeColor="text1"/>
          <w:szCs w:val="22"/>
        </w:rPr>
        <w:t xml:space="preserve"> doświadczenie – staż powyżej trzech lat zamawiający przyzna </w:t>
      </w:r>
      <w:r w:rsidR="00066574" w:rsidRPr="00712DCE">
        <w:rPr>
          <w:rFonts w:ascii="Arial" w:hAnsi="Arial" w:cs="Arial"/>
          <w:color w:val="000000" w:themeColor="text1"/>
          <w:szCs w:val="22"/>
        </w:rPr>
        <w:t xml:space="preserve">maksymalną liczbę punktów, czyli </w:t>
      </w:r>
      <w:r w:rsidR="00066574" w:rsidRPr="00712DCE">
        <w:rPr>
          <w:rFonts w:ascii="Arial" w:hAnsi="Arial" w:cs="Arial"/>
          <w:b/>
          <w:bCs/>
          <w:color w:val="000000" w:themeColor="text1"/>
          <w:szCs w:val="22"/>
        </w:rPr>
        <w:t>3</w:t>
      </w:r>
      <w:r w:rsidR="00765593" w:rsidRPr="00712DCE">
        <w:rPr>
          <w:rFonts w:ascii="Arial" w:hAnsi="Arial" w:cs="Arial"/>
          <w:b/>
          <w:bCs/>
          <w:color w:val="000000" w:themeColor="text1"/>
          <w:szCs w:val="22"/>
        </w:rPr>
        <w:t xml:space="preserve"> pkt</w:t>
      </w:r>
      <w:r w:rsidR="00765593" w:rsidRPr="00712DCE">
        <w:rPr>
          <w:rFonts w:ascii="Arial" w:hAnsi="Arial" w:cs="Arial"/>
          <w:color w:val="000000" w:themeColor="text1"/>
          <w:szCs w:val="22"/>
        </w:rPr>
        <w:t xml:space="preserve">. </w:t>
      </w:r>
      <w:r w:rsidRPr="00712DCE">
        <w:rPr>
          <w:rFonts w:ascii="Arial" w:hAnsi="Arial" w:cs="Arial"/>
          <w:color w:val="000000" w:themeColor="text1"/>
          <w:szCs w:val="22"/>
        </w:rPr>
        <w:t xml:space="preserve">  </w:t>
      </w:r>
    </w:p>
    <w:p w14:paraId="4AE2106B" w14:textId="77777777" w:rsidR="008F096D" w:rsidRPr="00FB7894" w:rsidRDefault="008F096D" w:rsidP="00FE0E01">
      <w:pPr>
        <w:ind w:left="-5" w:hanging="10"/>
        <w:jc w:val="both"/>
        <w:rPr>
          <w:rFonts w:ascii="Arial" w:eastAsia="Arial" w:hAnsi="Arial" w:cs="Arial"/>
          <w:highlight w:val="yellow"/>
        </w:rPr>
      </w:pPr>
    </w:p>
    <w:p w14:paraId="2C1AD6B0" w14:textId="38617443" w:rsidR="00FE0E01" w:rsidRPr="00CD20CA" w:rsidRDefault="00FE0E01" w:rsidP="00FE0E01">
      <w:pPr>
        <w:ind w:left="-5" w:firstLine="5"/>
        <w:jc w:val="both"/>
      </w:pPr>
      <w:r w:rsidRPr="00CD20CA">
        <w:rPr>
          <w:rFonts w:ascii="Arial" w:eastAsia="Arial" w:hAnsi="Arial" w:cs="Arial"/>
        </w:rPr>
        <w:t xml:space="preserve">Staż nie może być zastąpiony nawet półrocznym kursem w zakresie świadczenia usług </w:t>
      </w:r>
      <w:r w:rsidR="00CD20CA" w:rsidRPr="00CD20CA">
        <w:rPr>
          <w:rFonts w:ascii="Arial" w:eastAsia="Arial" w:hAnsi="Arial" w:cs="Arial"/>
        </w:rPr>
        <w:t xml:space="preserve">z zakresu pomocy społecznej </w:t>
      </w:r>
      <w:r w:rsidRPr="00CD20CA">
        <w:rPr>
          <w:rFonts w:ascii="Arial" w:eastAsia="Arial" w:hAnsi="Arial" w:cs="Arial"/>
        </w:rPr>
        <w:t xml:space="preserve"> ani praktyką odbywaną w trakcie studiów. </w:t>
      </w:r>
    </w:p>
    <w:p w14:paraId="1CAAED10" w14:textId="77777777" w:rsidR="00FE0E01" w:rsidRPr="00FB7894" w:rsidRDefault="00FE0E01" w:rsidP="00FE0E01">
      <w:pPr>
        <w:ind w:left="-5" w:hanging="10"/>
        <w:rPr>
          <w:highlight w:val="yellow"/>
        </w:rPr>
      </w:pPr>
      <w:r w:rsidRPr="00FB7894">
        <w:rPr>
          <w:rFonts w:ascii="Arial" w:eastAsia="Arial" w:hAnsi="Arial" w:cs="Arial"/>
          <w:highlight w:val="yellow"/>
        </w:rPr>
        <w:t xml:space="preserve"> </w:t>
      </w:r>
    </w:p>
    <w:p w14:paraId="64555175" w14:textId="052CC237" w:rsidR="00FE0E01" w:rsidRPr="00CD20CA" w:rsidRDefault="00FE0E01" w:rsidP="00FE0E01">
      <w:pPr>
        <w:ind w:left="-5" w:hanging="10"/>
        <w:jc w:val="both"/>
      </w:pPr>
      <w:r w:rsidRPr="00CD20CA">
        <w:rPr>
          <w:rFonts w:ascii="Arial" w:eastAsia="Arial" w:hAnsi="Arial" w:cs="Arial"/>
        </w:rPr>
        <w:t xml:space="preserve">Okresy stażu w różnych instytucjach będą podlegały sumowaniu np. 2 lata, 8 miesięcy i 28 dni + 8 miesięcy i 4 dni = 3 lata, 5 miesięcy i 2 dni. </w:t>
      </w:r>
      <w:r w:rsidR="001649E5" w:rsidRPr="00CD20CA">
        <w:rPr>
          <w:rFonts w:ascii="Arial" w:eastAsia="Arial" w:hAnsi="Arial" w:cs="Arial"/>
        </w:rPr>
        <w:t>Miesiąc liczy się za dni trzydzieści, a rok za dni trzysta sześćdziesiąt pięć.</w:t>
      </w:r>
    </w:p>
    <w:p w14:paraId="07E5DE7F" w14:textId="1895752C" w:rsidR="00220932" w:rsidRPr="00FB7894" w:rsidRDefault="00220932" w:rsidP="00DA3F35">
      <w:pPr>
        <w:ind w:left="494"/>
        <w:jc w:val="both"/>
        <w:rPr>
          <w:rFonts w:ascii="Arial" w:hAnsi="Arial" w:cs="Arial"/>
          <w:color w:val="FF0000"/>
          <w:szCs w:val="22"/>
          <w:highlight w:val="yellow"/>
        </w:rPr>
      </w:pPr>
    </w:p>
    <w:p w14:paraId="0513C3F7" w14:textId="1E6F50AC" w:rsidR="007C3E0E" w:rsidRPr="00CD20CA" w:rsidRDefault="007C3E0E" w:rsidP="008F096D">
      <w:pPr>
        <w:ind w:left="10"/>
        <w:jc w:val="both"/>
        <w:rPr>
          <w:rFonts w:ascii="Arial" w:eastAsia="Arial" w:hAnsi="Arial" w:cs="Arial"/>
          <w:color w:val="00000A"/>
        </w:rPr>
      </w:pPr>
      <w:r w:rsidRPr="00CD20CA">
        <w:rPr>
          <w:rFonts w:ascii="Arial" w:eastAsia="Arial" w:hAnsi="Arial" w:cs="Arial"/>
          <w:color w:val="00000A"/>
        </w:rPr>
        <w:t>Punktacja przyznawana ofertom w poszczególnych kryteriach oceny ofert będzie liczona z dokładnością do dwóch miejsc po przecinku zgodnie z zasadami arytmetyki.</w:t>
      </w:r>
    </w:p>
    <w:p w14:paraId="6F840502" w14:textId="77777777" w:rsidR="007C3E0E" w:rsidRPr="00CD20CA" w:rsidRDefault="007C3E0E" w:rsidP="008F096D">
      <w:pPr>
        <w:ind w:left="10"/>
        <w:jc w:val="both"/>
        <w:rPr>
          <w:rFonts w:ascii="Arial" w:eastAsia="Arial" w:hAnsi="Arial" w:cs="Arial"/>
          <w:color w:val="00000A"/>
        </w:rPr>
      </w:pPr>
    </w:p>
    <w:p w14:paraId="71957151" w14:textId="281ACF83" w:rsidR="00D6011E" w:rsidRPr="00CD20CA" w:rsidRDefault="00D6011E" w:rsidP="00D6011E">
      <w:pPr>
        <w:jc w:val="both"/>
        <w:rPr>
          <w:rFonts w:ascii="Arial" w:hAnsi="Arial" w:cs="Arial"/>
          <w:bCs/>
        </w:rPr>
      </w:pPr>
      <w:r w:rsidRPr="00CD20CA">
        <w:rPr>
          <w:rFonts w:ascii="Arial" w:hAnsi="Arial" w:cs="Arial"/>
          <w:bCs/>
        </w:rPr>
        <w:t>Oferty będą oceniane (spośród nie odrzuconych ofert) w odniesieniu</w:t>
      </w:r>
      <w:r w:rsidRPr="00CD20CA">
        <w:rPr>
          <w:rFonts w:ascii="Arial" w:hAnsi="Arial" w:cs="Arial"/>
          <w:bCs/>
        </w:rPr>
        <w:br/>
        <w:t xml:space="preserve">do najkorzystniejszych warunków przedstawionych przez </w:t>
      </w:r>
      <w:r w:rsidR="00DB5E6E" w:rsidRPr="00CD20CA">
        <w:rPr>
          <w:rFonts w:ascii="Arial" w:hAnsi="Arial" w:cs="Arial"/>
          <w:bCs/>
        </w:rPr>
        <w:t>w</w:t>
      </w:r>
      <w:r w:rsidRPr="00CD20CA">
        <w:rPr>
          <w:rFonts w:ascii="Arial" w:hAnsi="Arial" w:cs="Arial"/>
          <w:bCs/>
        </w:rPr>
        <w:t>ykonawcę. Oferta wypełniająca w najwyższym stopniu wymagania kryterium ot</w:t>
      </w:r>
      <w:r w:rsidR="00160F2D" w:rsidRPr="00CD20CA">
        <w:rPr>
          <w:rFonts w:ascii="Arial" w:hAnsi="Arial" w:cs="Arial"/>
          <w:bCs/>
        </w:rPr>
        <w:t>rzyma maksymalną liczbę punktów</w:t>
      </w:r>
      <w:r w:rsidRPr="00CD20CA">
        <w:rPr>
          <w:rFonts w:ascii="Arial" w:hAnsi="Arial" w:cs="Arial"/>
        </w:rPr>
        <w:t>.</w:t>
      </w:r>
      <w:r w:rsidRPr="00CD20CA">
        <w:rPr>
          <w:rFonts w:ascii="Arial" w:hAnsi="Arial" w:cs="Arial"/>
          <w:bCs/>
        </w:rPr>
        <w:t xml:space="preserve"> Pozostałym </w:t>
      </w:r>
      <w:r w:rsidR="00DB5E6E" w:rsidRPr="00CD20CA">
        <w:rPr>
          <w:rFonts w:ascii="Arial" w:hAnsi="Arial" w:cs="Arial"/>
          <w:bCs/>
        </w:rPr>
        <w:t>w</w:t>
      </w:r>
      <w:r w:rsidRPr="00CD20CA">
        <w:rPr>
          <w:rFonts w:ascii="Arial" w:hAnsi="Arial" w:cs="Arial"/>
          <w:bCs/>
        </w:rPr>
        <w:t>ykonawcom spełniającym wymagania kryterium przypisana zostanie odpowiednio mniejsza liczba punktów.</w:t>
      </w:r>
    </w:p>
    <w:p w14:paraId="0D29265E" w14:textId="77777777" w:rsidR="00D6011E" w:rsidRPr="00CD20CA" w:rsidRDefault="00D6011E" w:rsidP="00D6011E">
      <w:pPr>
        <w:jc w:val="both"/>
        <w:rPr>
          <w:rFonts w:ascii="Arial" w:hAnsi="Arial" w:cs="Arial"/>
          <w:bCs/>
          <w:sz w:val="16"/>
          <w:szCs w:val="16"/>
        </w:rPr>
      </w:pPr>
    </w:p>
    <w:p w14:paraId="7EB19406" w14:textId="35E0647E" w:rsidR="00D6011E" w:rsidRPr="00CD20CA" w:rsidRDefault="00DB5E6E" w:rsidP="00D6011E">
      <w:pPr>
        <w:pStyle w:val="Tytu"/>
        <w:jc w:val="both"/>
        <w:rPr>
          <w:rFonts w:ascii="Arial" w:hAnsi="Arial" w:cs="Arial"/>
          <w:b w:val="0"/>
          <w:szCs w:val="24"/>
        </w:rPr>
      </w:pPr>
      <w:r w:rsidRPr="00CD20CA">
        <w:rPr>
          <w:rFonts w:ascii="Arial" w:hAnsi="Arial" w:cs="Arial"/>
          <w:b w:val="0"/>
          <w:szCs w:val="24"/>
        </w:rPr>
        <w:t xml:space="preserve">Jako najkorzystniejsza </w:t>
      </w:r>
      <w:r w:rsidR="009E6E53" w:rsidRPr="00CD20CA">
        <w:rPr>
          <w:rFonts w:ascii="Arial" w:hAnsi="Arial" w:cs="Arial"/>
          <w:b w:val="0"/>
          <w:szCs w:val="24"/>
        </w:rPr>
        <w:t xml:space="preserve">w odpowiedniej części postępowania </w:t>
      </w:r>
      <w:r w:rsidR="00D6011E" w:rsidRPr="00CD20CA">
        <w:rPr>
          <w:rFonts w:ascii="Arial" w:hAnsi="Arial" w:cs="Arial"/>
          <w:b w:val="0"/>
          <w:szCs w:val="24"/>
        </w:rPr>
        <w:t>uznana zostanie ofert</w:t>
      </w:r>
      <w:r w:rsidR="009E1BF5" w:rsidRPr="00CD20CA">
        <w:rPr>
          <w:rFonts w:ascii="Arial" w:hAnsi="Arial" w:cs="Arial"/>
          <w:b w:val="0"/>
          <w:szCs w:val="24"/>
        </w:rPr>
        <w:t>a, która uzyska największą liczbę</w:t>
      </w:r>
      <w:r w:rsidR="00D6011E" w:rsidRPr="00CD20CA">
        <w:rPr>
          <w:rFonts w:ascii="Arial" w:hAnsi="Arial" w:cs="Arial"/>
          <w:b w:val="0"/>
          <w:szCs w:val="24"/>
        </w:rPr>
        <w:t xml:space="preserve"> punktów </w:t>
      </w:r>
      <w:r w:rsidR="00D6011E" w:rsidRPr="00CD20CA">
        <w:rPr>
          <w:rFonts w:ascii="Arial" w:hAnsi="Arial" w:cs="Arial"/>
          <w:b w:val="0"/>
        </w:rPr>
        <w:t>(suma punktów wynikających</w:t>
      </w:r>
      <w:r w:rsidRPr="00CD20CA">
        <w:rPr>
          <w:rFonts w:ascii="Arial" w:hAnsi="Arial" w:cs="Arial"/>
          <w:b w:val="0"/>
        </w:rPr>
        <w:t xml:space="preserve"> </w:t>
      </w:r>
      <w:r w:rsidR="00D6011E" w:rsidRPr="00CD20CA">
        <w:rPr>
          <w:rFonts w:ascii="Arial" w:hAnsi="Arial" w:cs="Arial"/>
          <w:b w:val="0"/>
        </w:rPr>
        <w:t>z powyższych kryteriów), obliczoną według wzoru:</w:t>
      </w:r>
      <w:r w:rsidR="00D6011E" w:rsidRPr="00CD20CA">
        <w:rPr>
          <w:rFonts w:ascii="Arial" w:hAnsi="Arial" w:cs="Arial"/>
          <w:b w:val="0"/>
          <w:szCs w:val="24"/>
        </w:rPr>
        <w:t xml:space="preserve"> </w:t>
      </w:r>
    </w:p>
    <w:p w14:paraId="7D88AD00" w14:textId="77777777" w:rsidR="00D6011E" w:rsidRPr="00CD20CA" w:rsidRDefault="00D6011E" w:rsidP="00D6011E">
      <w:pPr>
        <w:pStyle w:val="Tytu"/>
        <w:jc w:val="both"/>
        <w:rPr>
          <w:rFonts w:ascii="Arial" w:hAnsi="Arial" w:cs="Arial"/>
          <w:b w:val="0"/>
          <w:sz w:val="4"/>
          <w:szCs w:val="4"/>
        </w:rPr>
      </w:pPr>
    </w:p>
    <w:p w14:paraId="22195100" w14:textId="53AB81B3" w:rsidR="003648DC" w:rsidRPr="00CD20CA" w:rsidRDefault="003648DC" w:rsidP="003648DC">
      <w:pPr>
        <w:rPr>
          <w:rFonts w:ascii="Arial" w:hAnsi="Arial" w:cs="Arial"/>
          <w:b/>
          <w:szCs w:val="22"/>
        </w:rPr>
      </w:pPr>
      <w:r w:rsidRPr="00CD20CA">
        <w:rPr>
          <w:rFonts w:ascii="Arial" w:hAnsi="Arial" w:cs="Arial"/>
          <w:b/>
          <w:szCs w:val="22"/>
        </w:rPr>
        <w:t>P = C + D</w:t>
      </w:r>
    </w:p>
    <w:p w14:paraId="404538C1" w14:textId="77777777" w:rsidR="003648DC" w:rsidRPr="00CD20CA" w:rsidRDefault="003648DC" w:rsidP="003648DC">
      <w:pPr>
        <w:jc w:val="both"/>
        <w:rPr>
          <w:rFonts w:ascii="Arial" w:hAnsi="Arial" w:cs="Arial"/>
          <w:szCs w:val="22"/>
        </w:rPr>
      </w:pPr>
      <w:r w:rsidRPr="00CD20CA">
        <w:rPr>
          <w:rFonts w:ascii="Arial" w:hAnsi="Arial" w:cs="Arial"/>
          <w:szCs w:val="22"/>
        </w:rPr>
        <w:t xml:space="preserve">P - punkty uzyskane przez ofertę ocenianą </w:t>
      </w:r>
    </w:p>
    <w:p w14:paraId="3A9F1017" w14:textId="5301804E" w:rsidR="003648DC" w:rsidRPr="00CD20CA" w:rsidRDefault="003648DC" w:rsidP="003648DC">
      <w:pPr>
        <w:jc w:val="both"/>
        <w:rPr>
          <w:rFonts w:ascii="Arial" w:hAnsi="Arial" w:cs="Arial"/>
          <w:szCs w:val="22"/>
        </w:rPr>
      </w:pPr>
      <w:r w:rsidRPr="00CD20CA">
        <w:rPr>
          <w:rFonts w:ascii="Arial" w:hAnsi="Arial" w:cs="Arial"/>
          <w:szCs w:val="22"/>
        </w:rPr>
        <w:t>C - punkty przyznane ofercie ocenianej w kryterium „</w:t>
      </w:r>
      <w:r w:rsidR="003122A7" w:rsidRPr="00CD20CA">
        <w:rPr>
          <w:rFonts w:ascii="Arial" w:hAnsi="Arial" w:cs="Arial"/>
          <w:szCs w:val="22"/>
        </w:rPr>
        <w:t>C</w:t>
      </w:r>
      <w:r w:rsidRPr="00CD20CA">
        <w:rPr>
          <w:rFonts w:ascii="Arial" w:hAnsi="Arial" w:cs="Arial"/>
          <w:szCs w:val="22"/>
        </w:rPr>
        <w:t xml:space="preserve">ena” </w:t>
      </w:r>
    </w:p>
    <w:p w14:paraId="076D384B" w14:textId="60802280" w:rsidR="00D6011E" w:rsidRPr="00CD20CA" w:rsidRDefault="003648DC" w:rsidP="003648DC">
      <w:pPr>
        <w:jc w:val="both"/>
        <w:rPr>
          <w:rFonts w:ascii="Arial" w:hAnsi="Arial" w:cs="Arial"/>
          <w:szCs w:val="22"/>
        </w:rPr>
      </w:pPr>
      <w:r w:rsidRPr="00CD20CA">
        <w:rPr>
          <w:rFonts w:ascii="Arial" w:hAnsi="Arial" w:cs="Arial"/>
          <w:szCs w:val="22"/>
        </w:rPr>
        <w:t>D - punkty przyznane ofercie ocenianej w kryterium „</w:t>
      </w:r>
      <w:r w:rsidR="003122A7" w:rsidRPr="00CD20CA">
        <w:rPr>
          <w:rFonts w:ascii="Arial" w:hAnsi="Arial" w:cs="Arial"/>
          <w:szCs w:val="22"/>
        </w:rPr>
        <w:t>D</w:t>
      </w:r>
      <w:r w:rsidRPr="00CD20CA">
        <w:rPr>
          <w:rFonts w:ascii="Arial" w:hAnsi="Arial" w:cs="Arial"/>
          <w:szCs w:val="22"/>
        </w:rPr>
        <w:t xml:space="preserve">oświadczenie </w:t>
      </w:r>
      <w:r w:rsidR="00DB5E6E" w:rsidRPr="00CD20CA">
        <w:rPr>
          <w:rFonts w:ascii="Arial" w:hAnsi="Arial" w:cs="Arial"/>
          <w:szCs w:val="22"/>
        </w:rPr>
        <w:t>osób</w:t>
      </w:r>
      <w:r w:rsidRPr="00CD20CA">
        <w:rPr>
          <w:rFonts w:ascii="Arial" w:hAnsi="Arial" w:cs="Arial"/>
          <w:szCs w:val="22"/>
        </w:rPr>
        <w:t>”</w:t>
      </w:r>
    </w:p>
    <w:p w14:paraId="04153E9C" w14:textId="77777777" w:rsidR="00D6011E" w:rsidRPr="00CD20CA" w:rsidRDefault="00D6011E" w:rsidP="00D6011E">
      <w:pPr>
        <w:jc w:val="both"/>
        <w:rPr>
          <w:rFonts w:ascii="Arial" w:hAnsi="Arial" w:cs="Arial"/>
          <w:b/>
          <w:bCs/>
        </w:rPr>
      </w:pPr>
    </w:p>
    <w:p w14:paraId="3E0FA457" w14:textId="1FFD0A8D" w:rsidR="00D6011E" w:rsidRDefault="00D6011E" w:rsidP="00D6011E">
      <w:pPr>
        <w:jc w:val="both"/>
        <w:rPr>
          <w:rFonts w:ascii="Arial" w:hAnsi="Arial" w:cs="Arial"/>
          <w:b/>
          <w:bCs/>
        </w:rPr>
      </w:pPr>
      <w:r w:rsidRPr="00CD20CA">
        <w:rPr>
          <w:rFonts w:ascii="Arial" w:hAnsi="Arial" w:cs="Arial"/>
          <w:b/>
          <w:bCs/>
        </w:rPr>
        <w:lastRenderedPageBreak/>
        <w:t xml:space="preserve">Zamawiający udzieli zamówienia Wykonawcy, którego oferta odpowiada wymaganiom określonym w ustawie </w:t>
      </w:r>
      <w:proofErr w:type="spellStart"/>
      <w:r w:rsidRPr="00CD20CA">
        <w:rPr>
          <w:rFonts w:ascii="Arial" w:hAnsi="Arial" w:cs="Arial"/>
          <w:b/>
          <w:bCs/>
        </w:rPr>
        <w:t>Pzp</w:t>
      </w:r>
      <w:proofErr w:type="spellEnd"/>
      <w:r w:rsidR="009A6E34" w:rsidRPr="00CD20CA">
        <w:rPr>
          <w:rFonts w:ascii="Arial" w:hAnsi="Arial" w:cs="Arial"/>
          <w:b/>
          <w:bCs/>
        </w:rPr>
        <w:t>,</w:t>
      </w:r>
      <w:r w:rsidRPr="00CD20CA">
        <w:rPr>
          <w:rFonts w:ascii="Arial" w:hAnsi="Arial" w:cs="Arial"/>
          <w:b/>
          <w:bCs/>
        </w:rPr>
        <w:t xml:space="preserve"> niniejs</w:t>
      </w:r>
      <w:r w:rsidR="003648DC" w:rsidRPr="00CD20CA">
        <w:rPr>
          <w:rFonts w:ascii="Arial" w:hAnsi="Arial" w:cs="Arial"/>
          <w:b/>
          <w:bCs/>
        </w:rPr>
        <w:t>zej SWZ</w:t>
      </w:r>
      <w:r w:rsidR="00DB5E6E" w:rsidRPr="00CD20CA">
        <w:rPr>
          <w:rFonts w:ascii="Arial" w:hAnsi="Arial" w:cs="Arial"/>
          <w:b/>
          <w:bCs/>
        </w:rPr>
        <w:t>,</w:t>
      </w:r>
      <w:r w:rsidR="003648DC" w:rsidRPr="00CD20CA">
        <w:rPr>
          <w:rFonts w:ascii="Arial" w:hAnsi="Arial" w:cs="Arial"/>
          <w:b/>
          <w:bCs/>
        </w:rPr>
        <w:t xml:space="preserve"> zostanie uznana</w:t>
      </w:r>
      <w:r w:rsidR="001F5D18" w:rsidRPr="00CD20CA">
        <w:rPr>
          <w:rFonts w:ascii="Arial" w:hAnsi="Arial" w:cs="Arial"/>
          <w:b/>
          <w:bCs/>
        </w:rPr>
        <w:br/>
        <w:t xml:space="preserve">w odpowiedniej części postępowania </w:t>
      </w:r>
      <w:r w:rsidRPr="00CD20CA">
        <w:rPr>
          <w:rFonts w:ascii="Arial" w:hAnsi="Arial" w:cs="Arial"/>
          <w:b/>
          <w:bCs/>
        </w:rPr>
        <w:t>za najkorzystniejszą w oparciu o podane kryteria wyboru.</w:t>
      </w:r>
    </w:p>
    <w:p w14:paraId="2AE45ED1" w14:textId="77777777" w:rsidR="0028126F" w:rsidRPr="00CD20CA" w:rsidRDefault="0028126F" w:rsidP="00D6011E">
      <w:pPr>
        <w:jc w:val="both"/>
        <w:rPr>
          <w:rFonts w:ascii="Arial" w:hAnsi="Arial" w:cs="Arial"/>
          <w:b/>
          <w:bCs/>
        </w:rPr>
      </w:pPr>
    </w:p>
    <w:p w14:paraId="52C589FE" w14:textId="77777777" w:rsidR="00F5142E" w:rsidRPr="00CD20CA" w:rsidRDefault="006A45EC" w:rsidP="0006098E">
      <w:pPr>
        <w:jc w:val="both"/>
        <w:rPr>
          <w:rFonts w:ascii="Arial" w:hAnsi="Arial" w:cs="Arial"/>
          <w:b/>
          <w:bCs/>
          <w:color w:val="000000" w:themeColor="text1"/>
        </w:rPr>
      </w:pPr>
      <w:r w:rsidRPr="00CD20CA">
        <w:rPr>
          <w:rFonts w:ascii="Arial" w:hAnsi="Arial" w:cs="Arial"/>
          <w:b/>
          <w:bCs/>
          <w:color w:val="000000" w:themeColor="text1"/>
        </w:rPr>
        <w:t xml:space="preserve">XV. FORMALNOŚCI </w:t>
      </w:r>
      <w:r w:rsidR="005210AF" w:rsidRPr="00CD20CA">
        <w:rPr>
          <w:rFonts w:ascii="Arial" w:hAnsi="Arial" w:cs="Arial"/>
          <w:b/>
          <w:bCs/>
          <w:color w:val="000000"/>
        </w:rPr>
        <w:t>MAJĄCE NA CELU ZAWARCIE UMOWY</w:t>
      </w:r>
    </w:p>
    <w:p w14:paraId="7F4BBBC6" w14:textId="77777777" w:rsidR="006A45EC" w:rsidRPr="00CD20CA" w:rsidRDefault="006A45EC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Zamawiający zawiera umowę w sprawie zamówienia publicznego w terminie </w:t>
      </w:r>
      <w:r w:rsidR="00A36B6D" w:rsidRPr="00CD20CA">
        <w:rPr>
          <w:rFonts w:ascii="Arial" w:hAnsi="Arial" w:cs="Arial"/>
          <w:color w:val="000000" w:themeColor="text1"/>
        </w:rPr>
        <w:t xml:space="preserve">określonym w </w:t>
      </w:r>
      <w:r w:rsidR="00A36B6D" w:rsidRPr="00CD20CA">
        <w:rPr>
          <w:rFonts w:ascii="Arial" w:hAnsi="Arial" w:cs="Arial"/>
          <w:b/>
          <w:bCs/>
          <w:color w:val="000000" w:themeColor="text1"/>
        </w:rPr>
        <w:t>art. 308 ust. 2 i 3</w:t>
      </w:r>
      <w:r w:rsidR="00A36B6D" w:rsidRPr="00CD20CA">
        <w:rPr>
          <w:rFonts w:ascii="Arial" w:hAnsi="Arial" w:cs="Arial"/>
          <w:color w:val="000000" w:themeColor="text1"/>
        </w:rPr>
        <w:t xml:space="preserve"> </w:t>
      </w:r>
      <w:proofErr w:type="spellStart"/>
      <w:r w:rsidR="00A36B6D"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.</w:t>
      </w:r>
    </w:p>
    <w:p w14:paraId="176F875B" w14:textId="77777777" w:rsidR="006A45EC" w:rsidRPr="00CD20CA" w:rsidRDefault="006A45EC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2CA85B3E" w14:textId="61F369AB" w:rsidR="006A45EC" w:rsidRPr="00CD20CA" w:rsidRDefault="006A45EC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Wykonawca będzie zobowiązany do podpisania umowy w miejscu i terminie wskazanym przez zamawiającego.</w:t>
      </w:r>
    </w:p>
    <w:p w14:paraId="04BEE138" w14:textId="77777777" w:rsidR="00DA33B7" w:rsidRPr="00CD20CA" w:rsidRDefault="00F3313B" w:rsidP="00DA33B7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Do umowy zostaną wprowadzone projektowane postanowienia umowne stanowiące </w:t>
      </w:r>
      <w:r w:rsidRPr="00CD20CA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0F3BA5" w:rsidRPr="00CD20CA">
        <w:rPr>
          <w:rFonts w:ascii="Arial" w:hAnsi="Arial" w:cs="Arial"/>
          <w:b/>
          <w:bCs/>
          <w:color w:val="000000" w:themeColor="text1"/>
        </w:rPr>
        <w:t>7</w:t>
      </w:r>
      <w:r w:rsidRPr="00CD20CA">
        <w:rPr>
          <w:rFonts w:ascii="Arial" w:hAnsi="Arial" w:cs="Arial"/>
          <w:color w:val="000000" w:themeColor="text1"/>
        </w:rPr>
        <w:t xml:space="preserve"> do SWZ.</w:t>
      </w:r>
      <w:bookmarkStart w:id="0" w:name="_Hlk131616227"/>
    </w:p>
    <w:bookmarkEnd w:id="0"/>
    <w:p w14:paraId="26433513" w14:textId="77777777" w:rsidR="00DA33B7" w:rsidRPr="00CD20CA" w:rsidRDefault="00DA33B7" w:rsidP="00DA33B7">
      <w:pPr>
        <w:jc w:val="both"/>
        <w:rPr>
          <w:rFonts w:ascii="Arial" w:hAnsi="Arial" w:cs="Arial"/>
          <w:color w:val="000000" w:themeColor="text1"/>
        </w:rPr>
      </w:pPr>
    </w:p>
    <w:p w14:paraId="7C8ADA3D" w14:textId="77777777" w:rsidR="00B60BC0" w:rsidRPr="00CD20CA" w:rsidRDefault="00B60BC0" w:rsidP="00B60BC0">
      <w:pPr>
        <w:jc w:val="both"/>
        <w:rPr>
          <w:rFonts w:ascii="Arial" w:hAnsi="Arial" w:cs="Arial"/>
          <w:b/>
          <w:bCs/>
          <w:color w:val="000000" w:themeColor="text1"/>
        </w:rPr>
      </w:pPr>
      <w:r w:rsidRPr="00CD20CA">
        <w:rPr>
          <w:rFonts w:ascii="Arial" w:hAnsi="Arial" w:cs="Arial"/>
          <w:b/>
          <w:bCs/>
          <w:color w:val="000000" w:themeColor="text1"/>
        </w:rPr>
        <w:t>XVI. ZABEZPIECZENIE NALEŻYTEGO WYKONANIA UMOWY</w:t>
      </w:r>
    </w:p>
    <w:p w14:paraId="051EA12C" w14:textId="1EAED34A" w:rsidR="00270786" w:rsidRPr="00CD20CA" w:rsidRDefault="004E4AD2" w:rsidP="009A6E34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CD20CA">
        <w:rPr>
          <w:rFonts w:ascii="Arial" w:hAnsi="Arial" w:cs="Arial"/>
          <w:bCs/>
          <w:color w:val="000000" w:themeColor="text1"/>
        </w:rPr>
        <w:t>Nie wymagane.</w:t>
      </w:r>
    </w:p>
    <w:p w14:paraId="17DEB379" w14:textId="77777777" w:rsidR="004E4AD2" w:rsidRPr="00CD20CA" w:rsidRDefault="004E4AD2" w:rsidP="009A6E34">
      <w:pPr>
        <w:ind w:right="54"/>
        <w:jc w:val="both"/>
        <w:rPr>
          <w:rFonts w:ascii="Arial" w:hAnsi="Arial" w:cs="Arial"/>
          <w:b/>
          <w:bCs/>
          <w:color w:val="000000" w:themeColor="text1"/>
        </w:rPr>
      </w:pPr>
    </w:p>
    <w:p w14:paraId="3D791D8D" w14:textId="77777777" w:rsidR="009A6E34" w:rsidRPr="00CD20CA" w:rsidRDefault="009A6E34" w:rsidP="009A6E34">
      <w:pPr>
        <w:ind w:right="54"/>
        <w:jc w:val="both"/>
        <w:rPr>
          <w:rFonts w:ascii="Arial" w:hAnsi="Arial" w:cs="Arial"/>
          <w:b/>
          <w:bCs/>
          <w:color w:val="000000" w:themeColor="text1"/>
        </w:rPr>
      </w:pPr>
      <w:r w:rsidRPr="00CD20CA">
        <w:rPr>
          <w:rFonts w:ascii="Arial" w:hAnsi="Arial" w:cs="Arial"/>
          <w:b/>
          <w:bCs/>
          <w:color w:val="000000" w:themeColor="text1"/>
        </w:rPr>
        <w:t>XVII.</w:t>
      </w:r>
      <w:r w:rsidRPr="00CD20CA">
        <w:rPr>
          <w:rFonts w:ascii="Arial" w:hAnsi="Arial" w:cs="Arial"/>
          <w:b/>
          <w:bCs/>
          <w:color w:val="000000" w:themeColor="text1"/>
        </w:rPr>
        <w:tab/>
        <w:t>ŚRODKI OCHRONY PRAWNEJ PRZYSŁUGUJĄCE WYKONAWCY</w:t>
      </w:r>
    </w:p>
    <w:p w14:paraId="6A6F785F" w14:textId="77777777" w:rsidR="009A6E34" w:rsidRPr="00CD20CA" w:rsidRDefault="009A6E34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Środki ochrony prawnej określone w niniejszym dziale przysługują wykonawcy, uczestnikowi konkursu oraz innemu podmiotowi, jeżeli ma lub miał interes</w:t>
      </w:r>
      <w:r w:rsidRPr="00CD20CA">
        <w:rPr>
          <w:rFonts w:ascii="Arial" w:hAnsi="Arial" w:cs="Arial"/>
          <w:color w:val="000000" w:themeColor="text1"/>
        </w:rPr>
        <w:br/>
        <w:t xml:space="preserve">w uzyskaniu zamówienia lub nagrody w konkursie oraz poniósł lub może ponieść szkodę w wyniku naruszenia przez zamawiającego przepisów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.</w:t>
      </w:r>
    </w:p>
    <w:p w14:paraId="5169BFA9" w14:textId="77777777" w:rsidR="009A6E34" w:rsidRPr="00CD20CA" w:rsidRDefault="009A6E34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Środki ochrony prawnej wobec ogłoszenia wszczynającego postępowanie</w:t>
      </w:r>
      <w:r w:rsidRPr="00CD20CA">
        <w:rPr>
          <w:rFonts w:ascii="Arial" w:hAnsi="Arial" w:cs="Arial"/>
          <w:color w:val="000000" w:themeColor="text1"/>
        </w:rPr>
        <w:br/>
        <w:t xml:space="preserve">o udzielenie zamówienia lub ogłoszenia o konkursie oraz dokumentów zamówienia przysługują również organizacjom wpisanym na listę, o której mowa w </w:t>
      </w:r>
      <w:r w:rsidRPr="00CD20CA">
        <w:rPr>
          <w:rFonts w:ascii="Arial" w:hAnsi="Arial" w:cs="Arial"/>
          <w:b/>
          <w:color w:val="000000" w:themeColor="text1"/>
        </w:rPr>
        <w:t>art. 469 pkt 15</w:t>
      </w:r>
      <w:r w:rsidRPr="00CD20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 oraz Rzecznikowi Małych i Średnich Przedsiębiorców.</w:t>
      </w:r>
    </w:p>
    <w:p w14:paraId="60EA867E" w14:textId="77777777" w:rsidR="009A6E34" w:rsidRPr="00CD20CA" w:rsidRDefault="009A6E34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Środki ochrony prawnej określone w niniejszym dziale przysługują wykonawcy, uczestnikowi konkursu oraz innemu podmiotowi, jeżeli ma lub miał interes</w:t>
      </w:r>
      <w:r w:rsidRPr="00CD20CA">
        <w:rPr>
          <w:rFonts w:ascii="Arial" w:hAnsi="Arial" w:cs="Arial"/>
          <w:color w:val="000000" w:themeColor="text1"/>
        </w:rPr>
        <w:br/>
        <w:t xml:space="preserve">w uzyskaniu zamówienia lub nagrody w konkursie oraz poniósł lub może ponieść szkodę w wyniku naruszenia przez zamawiającego przepisów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.</w:t>
      </w:r>
    </w:p>
    <w:p w14:paraId="20367049" w14:textId="77777777" w:rsidR="009A6E34" w:rsidRPr="00CD20CA" w:rsidRDefault="009A6E34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Środki ochrony prawnej wobec ogłoszenia wszczynającego postępowanie</w:t>
      </w:r>
      <w:r w:rsidRPr="00CD20CA">
        <w:rPr>
          <w:rFonts w:ascii="Arial" w:hAnsi="Arial" w:cs="Arial"/>
          <w:color w:val="000000" w:themeColor="text1"/>
        </w:rPr>
        <w:br/>
        <w:t xml:space="preserve">o udzielenie zamówienia lub ogłoszenia o konkursie oraz dokumentów zamówienia przysługują również organizacjom wpisanym na listę, o której mowa w art. 469 pkt 15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 oraz Rzecznikowi Małych i Średnich Przedsiębiorców.</w:t>
      </w:r>
    </w:p>
    <w:p w14:paraId="637E5232" w14:textId="77777777" w:rsidR="009A6E34" w:rsidRPr="00CD20CA" w:rsidRDefault="009A6E34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Odwołanie przysługuje na:</w:t>
      </w:r>
    </w:p>
    <w:p w14:paraId="0024326B" w14:textId="77777777" w:rsidR="009A6E34" w:rsidRPr="00CD20CA" w:rsidRDefault="009A6E34">
      <w:pPr>
        <w:pStyle w:val="Akapitzlist"/>
        <w:numPr>
          <w:ilvl w:val="2"/>
          <w:numId w:val="15"/>
        </w:numPr>
        <w:ind w:left="709" w:right="54" w:hanging="425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niezgodną z przepisami ustawy czynność zamawiającego, podjętą</w:t>
      </w:r>
      <w:r w:rsidRPr="00CD20CA">
        <w:rPr>
          <w:rFonts w:ascii="Arial" w:hAnsi="Arial" w:cs="Arial"/>
          <w:color w:val="000000" w:themeColor="text1"/>
        </w:rPr>
        <w:br/>
        <w:t>w postępowaniu o udzielenie zamówienia, w tym na projektowane postanowienie umowy;</w:t>
      </w:r>
    </w:p>
    <w:p w14:paraId="07AED5B7" w14:textId="77777777" w:rsidR="009A6E34" w:rsidRPr="00CD20CA" w:rsidRDefault="009A6E34">
      <w:pPr>
        <w:pStyle w:val="Akapitzlist"/>
        <w:numPr>
          <w:ilvl w:val="2"/>
          <w:numId w:val="15"/>
        </w:numPr>
        <w:ind w:left="709" w:right="54" w:hanging="425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zaniechanie czynności w postępowaniu o udzielenie zamówienia do której zamawiający był obowiązany na podstawie ustawy.</w:t>
      </w:r>
    </w:p>
    <w:p w14:paraId="594992B7" w14:textId="77777777" w:rsidR="009A6E34" w:rsidRPr="00CD20CA" w:rsidRDefault="009A6E34">
      <w:pPr>
        <w:pStyle w:val="Akapitzlist"/>
        <w:numPr>
          <w:ilvl w:val="0"/>
          <w:numId w:val="14"/>
        </w:numPr>
        <w:ind w:left="426" w:right="54" w:hanging="426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Odwołanie wnosi się do Prezesa Krajowej Izby Odwoławczej, zwanego dalej Prezesem Izby. Odwołujący przekazuje kopię odwołania zamawiającemu przed upływem terminu do wniesienia odwołania w taki sposób, aby mógł on zapoznać się z jego treścią przed upływem tego terminu.</w:t>
      </w:r>
    </w:p>
    <w:p w14:paraId="768E5866" w14:textId="77777777" w:rsidR="009A6E34" w:rsidRPr="00CD20CA" w:rsidRDefault="009A6E34">
      <w:pPr>
        <w:pStyle w:val="Akapitzlist"/>
        <w:numPr>
          <w:ilvl w:val="0"/>
          <w:numId w:val="14"/>
        </w:numPr>
        <w:ind w:left="426" w:right="54" w:hanging="426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Odwołanie wobec treści ogłoszenia lub treści SWZ wnosi się w terminie 5 dni</w:t>
      </w:r>
      <w:r w:rsidRPr="00CD20CA">
        <w:rPr>
          <w:rFonts w:ascii="Arial" w:hAnsi="Arial" w:cs="Arial"/>
          <w:color w:val="000000" w:themeColor="text1"/>
        </w:rPr>
        <w:br/>
        <w:t>od dnia zamieszczenia ogłoszenia w Biuletynie Zamówień Publicznych lub treści SWZ na stronie internetowej.</w:t>
      </w:r>
    </w:p>
    <w:p w14:paraId="4DE2417B" w14:textId="77777777" w:rsidR="009A6E34" w:rsidRPr="00CD20CA" w:rsidRDefault="009A6E34">
      <w:pPr>
        <w:pStyle w:val="Akapitzlist"/>
        <w:numPr>
          <w:ilvl w:val="0"/>
          <w:numId w:val="14"/>
        </w:numPr>
        <w:ind w:left="426" w:right="54" w:hanging="426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lastRenderedPageBreak/>
        <w:t>Odwołanie wnosi się w terminie:</w:t>
      </w:r>
    </w:p>
    <w:p w14:paraId="7BF6F268" w14:textId="77777777" w:rsidR="009A6E34" w:rsidRPr="00CD20CA" w:rsidRDefault="009A6E34">
      <w:pPr>
        <w:pStyle w:val="Akapitzlist"/>
        <w:numPr>
          <w:ilvl w:val="0"/>
          <w:numId w:val="16"/>
        </w:numPr>
        <w:ind w:right="5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BBE811B" w14:textId="77777777" w:rsidR="009A6E34" w:rsidRPr="00CD20CA" w:rsidRDefault="009A6E34">
      <w:pPr>
        <w:pStyle w:val="Akapitzlist"/>
        <w:numPr>
          <w:ilvl w:val="0"/>
          <w:numId w:val="16"/>
        </w:numPr>
        <w:ind w:right="5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10 dni od dnia przekazania informacji o czynności zamawiającego stanowiącej podstawę jego wniesienia, jeżeli informacja została przekazana w sposób inny niż wyżej określony.</w:t>
      </w:r>
    </w:p>
    <w:p w14:paraId="666BD66D" w14:textId="77777777" w:rsidR="009A6E34" w:rsidRPr="00CD20CA" w:rsidRDefault="009A6E34">
      <w:pPr>
        <w:pStyle w:val="Akapitzlist"/>
        <w:numPr>
          <w:ilvl w:val="0"/>
          <w:numId w:val="2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wniesienia.</w:t>
      </w:r>
    </w:p>
    <w:p w14:paraId="520E09D5" w14:textId="77777777" w:rsidR="009A6E34" w:rsidRPr="00CD20CA" w:rsidRDefault="009A6E34">
      <w:pPr>
        <w:pStyle w:val="Akapitzlist"/>
        <w:numPr>
          <w:ilvl w:val="0"/>
          <w:numId w:val="2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Na orzeczenie Izby oraz postanowienie Prezesa Izby, o którym mowa w art. 519 ust. 1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, stronom oraz uczestnikom postępowania odwoławczego przysługuje skarga do sądu.</w:t>
      </w:r>
    </w:p>
    <w:p w14:paraId="7F9C2257" w14:textId="77777777" w:rsidR="009A6E34" w:rsidRPr="00CD20CA" w:rsidRDefault="009A6E34">
      <w:pPr>
        <w:pStyle w:val="Akapitzlist"/>
        <w:numPr>
          <w:ilvl w:val="0"/>
          <w:numId w:val="24"/>
        </w:numPr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23DE6E60" w14:textId="77777777" w:rsidR="009A6E34" w:rsidRPr="00CD20CA" w:rsidRDefault="009A6E34">
      <w:pPr>
        <w:pStyle w:val="Akapitzlist"/>
        <w:numPr>
          <w:ilvl w:val="0"/>
          <w:numId w:val="24"/>
        </w:numPr>
        <w:tabs>
          <w:tab w:val="left" w:pos="426"/>
        </w:tabs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Skargę wnosi się do Sądu Okręgowego w Warszawie - sądu zamówień publicznych, zwanego dalej "sądem zamówień publicznych".</w:t>
      </w:r>
    </w:p>
    <w:p w14:paraId="273D1BA3" w14:textId="77777777" w:rsidR="009A6E34" w:rsidRPr="00CD20CA" w:rsidRDefault="009A6E34">
      <w:pPr>
        <w:pStyle w:val="Akapitzlist"/>
        <w:numPr>
          <w:ilvl w:val="0"/>
          <w:numId w:val="24"/>
        </w:numPr>
        <w:tabs>
          <w:tab w:val="left" w:pos="426"/>
        </w:tabs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6E5A0FFB" w14:textId="77777777" w:rsidR="009A6E34" w:rsidRPr="00CD20CA" w:rsidRDefault="009A6E34">
      <w:pPr>
        <w:pStyle w:val="Akapitzlist"/>
        <w:numPr>
          <w:ilvl w:val="0"/>
          <w:numId w:val="24"/>
        </w:numPr>
        <w:tabs>
          <w:tab w:val="left" w:pos="426"/>
        </w:tabs>
        <w:ind w:left="284" w:right="54" w:hanging="28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Prezes Izby przekazuje skargę wraz z aktami postępowania odwoławczego</w:t>
      </w:r>
      <w:r w:rsidRPr="00CD20CA">
        <w:rPr>
          <w:rFonts w:ascii="Arial" w:hAnsi="Arial" w:cs="Arial"/>
          <w:color w:val="000000" w:themeColor="text1"/>
        </w:rPr>
        <w:br/>
        <w:t>do sądu zamówień publicznych w terminie 7 dni od dnia jej otrzymania.</w:t>
      </w:r>
    </w:p>
    <w:p w14:paraId="1024133D" w14:textId="77777777" w:rsidR="009A6E34" w:rsidRPr="00CD20CA" w:rsidRDefault="009A6E34" w:rsidP="009A6E34">
      <w:pPr>
        <w:tabs>
          <w:tab w:val="left" w:pos="426"/>
        </w:tabs>
        <w:ind w:right="54"/>
        <w:jc w:val="both"/>
        <w:rPr>
          <w:rFonts w:ascii="Arial" w:hAnsi="Arial" w:cs="Arial"/>
          <w:color w:val="000000" w:themeColor="text1"/>
        </w:rPr>
      </w:pPr>
    </w:p>
    <w:p w14:paraId="5302B2CC" w14:textId="77777777" w:rsidR="009A6E34" w:rsidRPr="00CD20CA" w:rsidRDefault="009A6E34" w:rsidP="009A6E34">
      <w:pPr>
        <w:rPr>
          <w:rFonts w:ascii="Arial" w:hAnsi="Arial" w:cs="Arial"/>
          <w:b/>
          <w:bCs/>
          <w:color w:val="000000" w:themeColor="text1"/>
          <w:szCs w:val="22"/>
        </w:rPr>
      </w:pPr>
      <w:r w:rsidRPr="00CD20CA">
        <w:rPr>
          <w:rFonts w:ascii="Arial" w:hAnsi="Arial" w:cs="Arial"/>
          <w:b/>
          <w:bCs/>
          <w:color w:val="000000" w:themeColor="text1"/>
          <w:szCs w:val="22"/>
        </w:rPr>
        <w:t>XVIII. RODO</w:t>
      </w:r>
    </w:p>
    <w:p w14:paraId="29921952" w14:textId="77777777" w:rsidR="009A6E34" w:rsidRPr="00CD20CA" w:rsidRDefault="009A6E34" w:rsidP="009A6E34">
      <w:pPr>
        <w:ind w:left="284" w:hanging="284"/>
        <w:jc w:val="both"/>
        <w:rPr>
          <w:rFonts w:ascii="Arial" w:hAnsi="Arial" w:cs="Arial"/>
          <w:color w:val="000000" w:themeColor="text1"/>
          <w:szCs w:val="22"/>
        </w:rPr>
      </w:pPr>
      <w:r w:rsidRPr="00CD20CA">
        <w:rPr>
          <w:rFonts w:ascii="Arial" w:hAnsi="Arial" w:cs="Arial"/>
          <w:color w:val="000000" w:themeColor="text1"/>
          <w:szCs w:val="22"/>
        </w:rPr>
        <w:t>1. Protokół postepowania wraz z załącznikami jest jawny. Załączniki do protokołu udostępnia się na wniosek po dokonaniu wyboru najkorzystniejszej oferty lub unieważnieniu postępowania, z tym że oferty udostępnia się od chwili ich otwarcia. Zasada jawności, o której mowa w zdaniu pierwszym, ma zastosowanie</w:t>
      </w:r>
      <w:r w:rsidRPr="00CD20CA">
        <w:rPr>
          <w:rFonts w:ascii="Arial" w:hAnsi="Arial" w:cs="Arial"/>
          <w:color w:val="000000" w:themeColor="text1"/>
          <w:szCs w:val="22"/>
        </w:rPr>
        <w:br/>
        <w:t xml:space="preserve">do wszystkich danych osobowych, z wyjątkiem danych, o których mowa w art. 9 ust. 1 RODO, zebranych w toku postępowania o udzielenie zamówienia. </w:t>
      </w:r>
    </w:p>
    <w:p w14:paraId="64E23721" w14:textId="59EC0536" w:rsidR="009A6E34" w:rsidRPr="00CD20CA" w:rsidRDefault="009A6E34" w:rsidP="009A6E34">
      <w:pPr>
        <w:ind w:left="284" w:hanging="284"/>
        <w:jc w:val="both"/>
        <w:rPr>
          <w:rFonts w:ascii="Arial" w:hAnsi="Arial" w:cs="Arial"/>
          <w:color w:val="000000" w:themeColor="text1"/>
          <w:szCs w:val="22"/>
        </w:rPr>
      </w:pPr>
      <w:r w:rsidRPr="00CD20CA">
        <w:rPr>
          <w:rFonts w:ascii="Arial" w:hAnsi="Arial" w:cs="Arial"/>
          <w:color w:val="000000" w:themeColor="text1"/>
          <w:szCs w:val="22"/>
        </w:rPr>
        <w:t>2. Udostępnianie protokołu lub załączników do protokołu odbywać się będzie</w:t>
      </w:r>
      <w:r w:rsidRPr="00CD20CA">
        <w:rPr>
          <w:rFonts w:ascii="Arial" w:hAnsi="Arial" w:cs="Arial"/>
          <w:color w:val="000000" w:themeColor="text1"/>
          <w:szCs w:val="22"/>
        </w:rPr>
        <w:br/>
        <w:t xml:space="preserve">w oparciu o rozporządzenie Ministra Rozwoju, Pracy i Technologii z dnia 18 grudnia </w:t>
      </w:r>
      <w:r w:rsidR="00944980" w:rsidRPr="00CD20CA">
        <w:rPr>
          <w:rFonts w:ascii="Arial" w:hAnsi="Arial" w:cs="Arial"/>
          <w:color w:val="000000" w:themeColor="text1"/>
          <w:szCs w:val="22"/>
        </w:rPr>
        <w:t>1347</w:t>
      </w:r>
      <w:r w:rsidRPr="00CD20CA">
        <w:rPr>
          <w:rFonts w:ascii="Arial" w:hAnsi="Arial" w:cs="Arial"/>
          <w:color w:val="000000" w:themeColor="text1"/>
          <w:szCs w:val="22"/>
        </w:rPr>
        <w:t xml:space="preserve"> r. w sprawie protokołów postępowania oraz dokumentacji postępowania</w:t>
      </w:r>
      <w:r w:rsidRPr="00CD20CA">
        <w:rPr>
          <w:rFonts w:ascii="Arial" w:hAnsi="Arial" w:cs="Arial"/>
          <w:color w:val="000000" w:themeColor="text1"/>
          <w:szCs w:val="22"/>
        </w:rPr>
        <w:br/>
        <w:t xml:space="preserve">o udzielenie zamówienia publicznego (Dz.U. </w:t>
      </w:r>
      <w:r w:rsidR="00944980" w:rsidRPr="00CD20CA">
        <w:rPr>
          <w:rFonts w:ascii="Arial" w:hAnsi="Arial" w:cs="Arial"/>
          <w:color w:val="000000" w:themeColor="text1"/>
          <w:szCs w:val="22"/>
        </w:rPr>
        <w:t>1347</w:t>
      </w:r>
      <w:r w:rsidRPr="00CD20CA">
        <w:rPr>
          <w:rFonts w:ascii="Arial" w:hAnsi="Arial" w:cs="Arial"/>
          <w:color w:val="000000" w:themeColor="text1"/>
          <w:szCs w:val="22"/>
        </w:rPr>
        <w:t xml:space="preserve"> poz. 2434 ze zm.). </w:t>
      </w:r>
    </w:p>
    <w:p w14:paraId="5569CCBF" w14:textId="77777777" w:rsidR="009A6E34" w:rsidRPr="00CD20CA" w:rsidRDefault="009A6E34" w:rsidP="009A6E34">
      <w:pPr>
        <w:ind w:left="284" w:hanging="284"/>
        <w:jc w:val="both"/>
        <w:rPr>
          <w:rFonts w:ascii="Arial" w:hAnsi="Arial" w:cs="Arial"/>
          <w:color w:val="000000" w:themeColor="text1"/>
          <w:szCs w:val="22"/>
        </w:rPr>
      </w:pPr>
      <w:r w:rsidRPr="00CD20CA">
        <w:rPr>
          <w:rFonts w:ascii="Arial" w:hAnsi="Arial" w:cs="Arial"/>
          <w:color w:val="000000" w:themeColor="text1"/>
          <w:szCs w:val="22"/>
        </w:rPr>
        <w:t xml:space="preserve">3. </w:t>
      </w:r>
      <w:r w:rsidRPr="00CD20CA">
        <w:rPr>
          <w:rFonts w:ascii="Arial" w:hAnsi="Arial" w:cs="Arial"/>
          <w:color w:val="000000" w:themeColor="text1"/>
        </w:rPr>
        <w:t xml:space="preserve">Zgodnie z art. 13 ust. 1 i 2 </w:t>
      </w:r>
      <w:r w:rsidRPr="00CD20CA">
        <w:rPr>
          <w:rFonts w:ascii="Arial" w:eastAsia="Calibri" w:hAnsi="Arial" w:cs="Arial"/>
          <w:color w:val="000000" w:themeColor="text1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D20CA">
        <w:rPr>
          <w:rFonts w:ascii="Arial" w:hAnsi="Arial" w:cs="Arial"/>
          <w:color w:val="000000" w:themeColor="text1"/>
        </w:rPr>
        <w:t xml:space="preserve">dalej „RODO”, informuję, że: </w:t>
      </w:r>
    </w:p>
    <w:p w14:paraId="56E09A78" w14:textId="5925291D" w:rsidR="009A6E34" w:rsidRPr="00CD20CA" w:rsidRDefault="009A6E34" w:rsidP="00562D24">
      <w:pPr>
        <w:numPr>
          <w:ilvl w:val="0"/>
          <w:numId w:val="22"/>
        </w:numPr>
        <w:suppressAutoHyphens/>
        <w:ind w:left="709" w:hanging="425"/>
        <w:jc w:val="both"/>
        <w:textAlignment w:val="baseline"/>
        <w:rPr>
          <w:rFonts w:ascii="Arial" w:eastAsia="SimSun" w:hAnsi="Arial" w:cs="Arial"/>
          <w:color w:val="000000" w:themeColor="text1"/>
          <w:kern w:val="2"/>
          <w:lang w:eastAsia="en-US"/>
        </w:rPr>
      </w:pPr>
      <w:r w:rsidRPr="00CD20CA">
        <w:rPr>
          <w:rFonts w:ascii="Arial" w:hAnsi="Arial" w:cs="Arial"/>
          <w:color w:val="000000" w:themeColor="text1"/>
          <w:kern w:val="2"/>
        </w:rPr>
        <w:t xml:space="preserve">Administratorem danych osobowych jest </w:t>
      </w:r>
      <w:r w:rsidR="0044039C" w:rsidRPr="00CD20CA">
        <w:rPr>
          <w:rFonts w:ascii="Arial" w:hAnsi="Arial" w:cs="Arial"/>
          <w:color w:val="000000" w:themeColor="text1"/>
          <w:kern w:val="2"/>
        </w:rPr>
        <w:t>Ośrodek Pomocy Społecznej</w:t>
      </w:r>
      <w:r w:rsidR="009F051E" w:rsidRPr="00CD20CA">
        <w:rPr>
          <w:rFonts w:ascii="Arial" w:hAnsi="Arial" w:cs="Arial"/>
          <w:color w:val="000000" w:themeColor="text1"/>
          <w:kern w:val="2"/>
        </w:rPr>
        <w:br/>
      </w:r>
      <w:r w:rsidR="0044039C" w:rsidRPr="00CD20CA">
        <w:rPr>
          <w:rFonts w:ascii="Arial" w:hAnsi="Arial" w:cs="Arial"/>
          <w:color w:val="000000" w:themeColor="text1"/>
          <w:kern w:val="2"/>
        </w:rPr>
        <w:t>w Sokółce</w:t>
      </w:r>
      <w:r w:rsidRPr="00CD20CA">
        <w:rPr>
          <w:rFonts w:ascii="Arial" w:hAnsi="Arial" w:cs="Arial"/>
          <w:color w:val="000000" w:themeColor="text1"/>
          <w:kern w:val="2"/>
        </w:rPr>
        <w:t xml:space="preserve"> reprezentowana przez </w:t>
      </w:r>
      <w:r w:rsidR="009F051E" w:rsidRPr="00CD20CA">
        <w:rPr>
          <w:rFonts w:ascii="Arial" w:hAnsi="Arial" w:cs="Arial"/>
          <w:color w:val="000000" w:themeColor="text1"/>
          <w:kern w:val="2"/>
        </w:rPr>
        <w:t>Dyrektora ośrodka</w:t>
      </w:r>
      <w:r w:rsidRPr="00CD20CA">
        <w:rPr>
          <w:rFonts w:ascii="Arial" w:hAnsi="Arial" w:cs="Arial"/>
          <w:color w:val="000000" w:themeColor="text1"/>
          <w:kern w:val="2"/>
        </w:rPr>
        <w:t xml:space="preserve">, </w:t>
      </w:r>
      <w:r w:rsidR="009F051E" w:rsidRPr="00CD20CA">
        <w:rPr>
          <w:rFonts w:ascii="Arial" w:hAnsi="Arial" w:cs="Arial"/>
          <w:color w:val="000000" w:themeColor="text1"/>
          <w:kern w:val="2"/>
        </w:rPr>
        <w:t xml:space="preserve">ul. </w:t>
      </w:r>
      <w:r w:rsidR="009F051E" w:rsidRPr="00CD20CA">
        <w:rPr>
          <w:rFonts w:ascii="Arial" w:hAnsi="Arial" w:cs="Arial"/>
          <w:color w:val="000000" w:themeColor="text1"/>
          <w:kern w:val="2"/>
        </w:rPr>
        <w:tab/>
        <w:t>Dąbrowskiego 12, 16-100, Sokółka</w:t>
      </w:r>
      <w:r w:rsidRPr="00CD20CA">
        <w:rPr>
          <w:rFonts w:ascii="Arial" w:hAnsi="Arial" w:cs="Arial"/>
          <w:color w:val="000000" w:themeColor="text1"/>
          <w:kern w:val="2"/>
        </w:rPr>
        <w:t>.</w:t>
      </w:r>
      <w:r w:rsidRPr="00CD20CA">
        <w:rPr>
          <w:rFonts w:ascii="Arial" w:eastAsia="SimSun" w:hAnsi="Arial" w:cs="Arial"/>
          <w:color w:val="000000" w:themeColor="text1"/>
          <w:kern w:val="2"/>
          <w:lang w:eastAsia="en-US"/>
        </w:rPr>
        <w:t xml:space="preserve"> </w:t>
      </w:r>
    </w:p>
    <w:p w14:paraId="0192DAB2" w14:textId="66A8E869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eastAsiaTheme="minorHAnsi" w:hAnsi="Arial" w:cs="Arial"/>
          <w:color w:val="000000" w:themeColor="text1"/>
          <w:lang w:eastAsia="en-US"/>
        </w:rPr>
        <w:t xml:space="preserve">Administrator wyznaczył Inspektora Ochrony Danych Osobowych, z którym można kontaktować się </w:t>
      </w:r>
      <w:r w:rsidR="000F39EA" w:rsidRPr="00CD20CA">
        <w:rPr>
          <w:rFonts w:ascii="Arial" w:eastAsiaTheme="minorHAnsi" w:hAnsi="Arial" w:cs="Arial"/>
          <w:color w:val="000000" w:themeColor="text1"/>
          <w:lang w:eastAsia="en-US"/>
        </w:rPr>
        <w:t>tel. 504976690 lub za pomocą poczty elektronicznej</w:t>
      </w:r>
      <w:r w:rsidRPr="00CD20CA">
        <w:rPr>
          <w:rFonts w:ascii="Arial" w:eastAsiaTheme="minorHAnsi" w:hAnsi="Arial" w:cs="Arial"/>
          <w:color w:val="000000" w:themeColor="text1"/>
          <w:lang w:eastAsia="en-US"/>
        </w:rPr>
        <w:t xml:space="preserve">: </w:t>
      </w:r>
      <w:r w:rsidR="000F39EA" w:rsidRPr="00CD20CA">
        <w:rPr>
          <w:rFonts w:ascii="Arial" w:eastAsiaTheme="minorHAnsi" w:hAnsi="Arial" w:cs="Arial"/>
          <w:color w:val="000000" w:themeColor="text1"/>
          <w:lang w:eastAsia="en-US"/>
        </w:rPr>
        <w:t>iod.r.andrzejewski@szkoleniaprawnicze.com.pl</w:t>
      </w:r>
      <w:r w:rsidRPr="00CD20CA">
        <w:rPr>
          <w:rFonts w:ascii="Arial" w:eastAsiaTheme="minorHAnsi" w:hAnsi="Arial" w:cs="Arial"/>
          <w:color w:val="000000" w:themeColor="text1"/>
          <w:lang w:eastAsia="en-US"/>
        </w:rPr>
        <w:t>.</w:t>
      </w:r>
    </w:p>
    <w:p w14:paraId="79DC7DC2" w14:textId="77777777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lastRenderedPageBreak/>
        <w:t>Pani/Pana dane osobowe przetwarzane będą na podstawie art. 6 ust. 1 lit. c</w:t>
      </w:r>
      <w:r w:rsidRPr="00CD20CA">
        <w:rPr>
          <w:rFonts w:ascii="Arial" w:hAnsi="Arial" w:cs="Arial"/>
          <w:i/>
          <w:color w:val="000000" w:themeColor="text1"/>
        </w:rPr>
        <w:t xml:space="preserve"> </w:t>
      </w:r>
      <w:r w:rsidRPr="00CD20CA">
        <w:rPr>
          <w:rFonts w:ascii="Arial" w:hAnsi="Arial" w:cs="Arial"/>
          <w:color w:val="000000" w:themeColor="text1"/>
        </w:rPr>
        <w:t xml:space="preserve">RODO w zw. z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 w celu </w:t>
      </w:r>
      <w:r w:rsidRPr="00CD20CA">
        <w:rPr>
          <w:rFonts w:ascii="Arial" w:eastAsia="Calibri" w:hAnsi="Arial" w:cs="Arial"/>
          <w:color w:val="000000" w:themeColor="text1"/>
          <w:lang w:eastAsia="en-US"/>
        </w:rPr>
        <w:t xml:space="preserve">związanym z postępowaniem o udzielenie zamówienia publicznego </w:t>
      </w:r>
      <w:r w:rsidRPr="00CD20CA">
        <w:rPr>
          <w:rFonts w:ascii="Arial" w:eastAsia="Calibri" w:hAnsi="Arial" w:cs="Arial"/>
          <w:i/>
          <w:color w:val="000000" w:themeColor="text1"/>
          <w:lang w:eastAsia="en-US"/>
        </w:rPr>
        <w:t xml:space="preserve">/dane identyfikujące postępowanie, np. nazwa, numer/ </w:t>
      </w:r>
      <w:r w:rsidRPr="00CD20CA">
        <w:rPr>
          <w:rFonts w:ascii="Arial" w:eastAsia="Calibri" w:hAnsi="Arial" w:cs="Arial"/>
          <w:color w:val="000000" w:themeColor="text1"/>
          <w:lang w:eastAsia="en-US"/>
        </w:rPr>
        <w:t>prowadzonym w trybie ……………………….…..</w:t>
      </w:r>
    </w:p>
    <w:p w14:paraId="1AD163EE" w14:textId="77777777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Odbiorcami Pani/Pana danych osobowych będą osoby lub podmioty, którym udostępniona zostanie dokumentacja postępowania w oparciu o art. 18 oraz art. 74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.</w:t>
      </w:r>
    </w:p>
    <w:p w14:paraId="6DF3686A" w14:textId="77777777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Pani/Pana dane osobowe będą przechowywane, zgodnie z art. 78 ust. 1 i 4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, przez okres 4 lat od dnia zakończenia postępowania o udzielenie zamówienia, w sposób gwarantujący jego nienaruszalność, jeżeli okres obowiązywania umowy w sprawie zamówienia publicznego przekracza </w:t>
      </w:r>
      <w:r w:rsidRPr="00CD20CA">
        <w:rPr>
          <w:rFonts w:ascii="Arial" w:hAnsi="Arial" w:cs="Arial"/>
          <w:color w:val="000000" w:themeColor="text1"/>
        </w:rPr>
        <w:br/>
        <w:t>4 lata, zamawiający przechowuje protokół postępowania wraz z załącznikami przez cały okres obowiązywania umowy w sprawie zamówienia publicznego.</w:t>
      </w:r>
    </w:p>
    <w:p w14:paraId="2DF9AB3C" w14:textId="77777777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hAnsi="Arial" w:cs="Arial"/>
          <w:b/>
          <w:i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.</w:t>
      </w:r>
    </w:p>
    <w:p w14:paraId="5E2AF908" w14:textId="77777777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CD20CA">
        <w:rPr>
          <w:rFonts w:ascii="Arial" w:hAnsi="Arial" w:cs="Arial"/>
          <w:color w:val="000000" w:themeColor="text1"/>
        </w:rPr>
        <w:t>W odniesieniu do Pani/Pana danych osobowych decyzje nie będą podejmowane w sposób zautomatyzowany, stosowanie do art. 22 RODO.</w:t>
      </w:r>
    </w:p>
    <w:p w14:paraId="31A098C0" w14:textId="77777777" w:rsidR="009A6E34" w:rsidRPr="00CD20CA" w:rsidRDefault="009A6E34" w:rsidP="00562D24">
      <w:pPr>
        <w:numPr>
          <w:ilvl w:val="0"/>
          <w:numId w:val="22"/>
        </w:numPr>
        <w:spacing w:after="150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Posiada Pani/Pan:</w:t>
      </w:r>
    </w:p>
    <w:p w14:paraId="7910C65A" w14:textId="77777777" w:rsidR="009A6E34" w:rsidRPr="00CD20CA" w:rsidRDefault="009A6E34" w:rsidP="00562D24">
      <w:pPr>
        <w:numPr>
          <w:ilvl w:val="0"/>
          <w:numId w:val="21"/>
        </w:numPr>
        <w:spacing w:after="160"/>
        <w:ind w:left="1134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na podstawie art. 15 RODO </w:t>
      </w:r>
      <w:r w:rsidRPr="00CD20CA">
        <w:rPr>
          <w:rFonts w:ascii="Arial" w:hAnsi="Arial" w:cs="Arial"/>
          <w:b/>
          <w:color w:val="000000" w:themeColor="text1"/>
        </w:rPr>
        <w:t>prawo dostępu</w:t>
      </w:r>
      <w:r w:rsidRPr="00CD20CA">
        <w:rPr>
          <w:rFonts w:ascii="Arial" w:hAnsi="Arial" w:cs="Arial"/>
          <w:color w:val="000000" w:themeColor="text1"/>
        </w:rPr>
        <w:t xml:space="preserve"> do danych osobowych Pani/Pana dotyczących. </w:t>
      </w:r>
      <w:r w:rsidRPr="00CD20CA">
        <w:rPr>
          <w:rFonts w:ascii="Arial" w:eastAsiaTheme="minorHAnsi" w:hAnsi="Arial" w:cs="Arial"/>
          <w:color w:val="000000" w:themeColor="text1"/>
        </w:rPr>
        <w:t>W przypadku korzystania z tego uprawnienia, zamawiający może żądać wskazania dodatkowych informacji, mających na celu sprecyzowanie nazwy lub daty zakończonego postępowania</w:t>
      </w:r>
      <w:r w:rsidRPr="00CD20CA">
        <w:rPr>
          <w:rFonts w:ascii="Arial" w:eastAsiaTheme="minorHAnsi" w:hAnsi="Arial" w:cs="Arial"/>
          <w:color w:val="000000" w:themeColor="text1"/>
        </w:rPr>
        <w:br/>
        <w:t>o udzielenie zamówienia</w:t>
      </w:r>
      <w:r w:rsidRPr="00CD20CA" w:rsidDel="00C945EE">
        <w:rPr>
          <w:rFonts w:ascii="Arial" w:eastAsiaTheme="minorHAnsi" w:hAnsi="Arial" w:cs="Arial"/>
          <w:color w:val="000000" w:themeColor="text1"/>
        </w:rPr>
        <w:t xml:space="preserve"> </w:t>
      </w:r>
      <w:r w:rsidRPr="00CD20CA">
        <w:rPr>
          <w:rFonts w:ascii="Arial" w:eastAsiaTheme="minorHAnsi" w:hAnsi="Arial" w:cs="Arial"/>
          <w:color w:val="000000" w:themeColor="text1"/>
        </w:rPr>
        <w:t xml:space="preserve">(zgodnie z art. 75 </w:t>
      </w:r>
      <w:proofErr w:type="spellStart"/>
      <w:r w:rsidRPr="00CD20CA">
        <w:rPr>
          <w:rFonts w:ascii="Arial" w:eastAsiaTheme="minorHAnsi" w:hAnsi="Arial" w:cs="Arial"/>
          <w:color w:val="000000" w:themeColor="text1"/>
        </w:rPr>
        <w:t>Pzp</w:t>
      </w:r>
      <w:proofErr w:type="spellEnd"/>
      <w:r w:rsidRPr="00CD20CA">
        <w:rPr>
          <w:rFonts w:ascii="Arial" w:eastAsiaTheme="minorHAnsi" w:hAnsi="Arial" w:cs="Arial"/>
          <w:color w:val="000000" w:themeColor="text1"/>
        </w:rPr>
        <w:t xml:space="preserve">). </w:t>
      </w:r>
      <w:r w:rsidRPr="00CD20CA">
        <w:rPr>
          <w:rFonts w:ascii="Arial" w:hAnsi="Arial" w:cs="Arial"/>
          <w:color w:val="000000" w:themeColor="text1"/>
        </w:rPr>
        <w:t xml:space="preserve"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RODO (74 ust. 3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);</w:t>
      </w:r>
    </w:p>
    <w:p w14:paraId="13966B46" w14:textId="77777777" w:rsidR="009A6E34" w:rsidRPr="00CD20CA" w:rsidRDefault="009A6E34" w:rsidP="00562D24">
      <w:pPr>
        <w:numPr>
          <w:ilvl w:val="0"/>
          <w:numId w:val="21"/>
        </w:numPr>
        <w:spacing w:after="160"/>
        <w:ind w:left="1134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na podstawie art. 16 RODO </w:t>
      </w:r>
      <w:r w:rsidRPr="00CD20CA">
        <w:rPr>
          <w:rFonts w:ascii="Arial" w:hAnsi="Arial" w:cs="Arial"/>
          <w:b/>
          <w:color w:val="000000" w:themeColor="text1"/>
        </w:rPr>
        <w:t>prawo do sprostowania / uzupełnienia</w:t>
      </w:r>
      <w:r w:rsidRPr="00CD20CA">
        <w:rPr>
          <w:rFonts w:ascii="Arial" w:hAnsi="Arial" w:cs="Arial"/>
          <w:color w:val="000000" w:themeColor="text1"/>
        </w:rPr>
        <w:t xml:space="preserve"> Pani/Pana danych osobowych. Skorzystanie przez osobę, której dane dotyczą, z tego uprawnienia nie może skutkować zmianą wyniku postępowania o udzielenie zamówienia ani zmianą postanowień umowy</w:t>
      </w:r>
      <w:r w:rsidRPr="00CD20CA">
        <w:rPr>
          <w:rFonts w:ascii="Arial" w:hAnsi="Arial" w:cs="Arial"/>
          <w:color w:val="000000" w:themeColor="text1"/>
        </w:rPr>
        <w:br/>
        <w:t xml:space="preserve">w sprawie zamówienia publicznego w zakresie niezgodnym z ustawą (zgodnie z art. 19 ust. 2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) oraz nie może naruszać integralności protokołu oraz jego załączników (zgodnie z art. 76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 xml:space="preserve">). </w:t>
      </w:r>
    </w:p>
    <w:p w14:paraId="0C9E2A95" w14:textId="77777777" w:rsidR="009A6E34" w:rsidRPr="00CD20CA" w:rsidRDefault="009A6E34" w:rsidP="00562D24">
      <w:pPr>
        <w:spacing w:after="160"/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W przypadku danych osobowych zamieszczonych przez zamawiającego</w:t>
      </w:r>
      <w:r w:rsidRPr="00CD20CA">
        <w:rPr>
          <w:rFonts w:ascii="Arial" w:hAnsi="Arial" w:cs="Arial"/>
          <w:color w:val="000000" w:themeColor="text1"/>
        </w:rPr>
        <w:br/>
        <w:t>w Biuletynie Zamówień Publicznych, prawa, o których mowa w art. 15 i art. 16 rozporządzenia 2016/679, są wykonywane w drodze żądania skierowanego</w:t>
      </w:r>
      <w:r w:rsidRPr="00CD20CA">
        <w:rPr>
          <w:rFonts w:ascii="Arial" w:hAnsi="Arial" w:cs="Arial"/>
          <w:color w:val="000000" w:themeColor="text1"/>
        </w:rPr>
        <w:br/>
        <w:t>do zamawiającego.</w:t>
      </w:r>
    </w:p>
    <w:p w14:paraId="2AD45AEA" w14:textId="77777777" w:rsidR="009A6E34" w:rsidRPr="00CD20CA" w:rsidRDefault="009A6E34" w:rsidP="00562D24">
      <w:pPr>
        <w:numPr>
          <w:ilvl w:val="0"/>
          <w:numId w:val="21"/>
        </w:numPr>
        <w:spacing w:after="160"/>
        <w:ind w:left="1134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na podstawie art. 18 RODO </w:t>
      </w:r>
      <w:r w:rsidRPr="00CD20CA">
        <w:rPr>
          <w:rFonts w:ascii="Arial" w:hAnsi="Arial" w:cs="Arial"/>
          <w:b/>
          <w:color w:val="000000" w:themeColor="text1"/>
        </w:rPr>
        <w:t>prawo</w:t>
      </w:r>
      <w:r w:rsidRPr="00CD20CA">
        <w:rPr>
          <w:rFonts w:ascii="Arial" w:hAnsi="Arial" w:cs="Arial"/>
          <w:color w:val="000000" w:themeColor="text1"/>
        </w:rPr>
        <w:t xml:space="preserve"> żądania od administratora </w:t>
      </w:r>
      <w:r w:rsidRPr="00CD20CA">
        <w:rPr>
          <w:rFonts w:ascii="Arial" w:hAnsi="Arial" w:cs="Arial"/>
          <w:b/>
          <w:color w:val="000000" w:themeColor="text1"/>
        </w:rPr>
        <w:t>ograniczenia przetwarzania</w:t>
      </w:r>
      <w:r w:rsidRPr="00CD20CA">
        <w:rPr>
          <w:rFonts w:ascii="Arial" w:hAnsi="Arial" w:cs="Arial"/>
          <w:color w:val="000000" w:themeColor="text1"/>
        </w:rPr>
        <w:t xml:space="preserve"> danych osobowych z zastrzeżeniem przypadków, o których mowa w art. 18 ust. 2 RODO**.  W postępowaniu o udzielenie zamówienia zgłoszenie żądania ograniczenia przetwarzania, nie ogranicza przetwarzania danych osobowych do czasu zakończenia tego postępowania (art. 19 ust. 3 ustawy </w:t>
      </w:r>
      <w:proofErr w:type="spellStart"/>
      <w:r w:rsidRPr="00CD20CA">
        <w:rPr>
          <w:rFonts w:ascii="Arial" w:hAnsi="Arial" w:cs="Arial"/>
          <w:color w:val="000000" w:themeColor="text1"/>
        </w:rPr>
        <w:t>Pzp</w:t>
      </w:r>
      <w:proofErr w:type="spellEnd"/>
      <w:r w:rsidRPr="00CD20CA">
        <w:rPr>
          <w:rFonts w:ascii="Arial" w:hAnsi="Arial" w:cs="Arial"/>
          <w:color w:val="000000" w:themeColor="text1"/>
        </w:rPr>
        <w:t>)</w:t>
      </w:r>
    </w:p>
    <w:p w14:paraId="2FB0931C" w14:textId="77777777" w:rsidR="009A6E34" w:rsidRPr="00CD20CA" w:rsidRDefault="009A6E34" w:rsidP="00562D24">
      <w:pPr>
        <w:numPr>
          <w:ilvl w:val="0"/>
          <w:numId w:val="21"/>
        </w:numPr>
        <w:ind w:left="1134"/>
        <w:contextualSpacing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b/>
          <w:color w:val="000000" w:themeColor="text1"/>
        </w:rPr>
        <w:lastRenderedPageBreak/>
        <w:t>prawo do wniesienia skargi</w:t>
      </w:r>
      <w:r w:rsidRPr="00CD20CA">
        <w:rPr>
          <w:rFonts w:ascii="Arial" w:hAnsi="Arial" w:cs="Arial"/>
          <w:color w:val="000000" w:themeColor="text1"/>
        </w:rPr>
        <w:t xml:space="preserve"> do Prezesa Urzędu Ochrony Danych Osobowych, gdy uzna Pani/Pan, że przetwarzanie danych osobowych Pani/Pana dotyczących narusza przepisy RODO.</w:t>
      </w:r>
    </w:p>
    <w:p w14:paraId="24085351" w14:textId="77777777" w:rsidR="009A6E34" w:rsidRPr="00CD20CA" w:rsidRDefault="009A6E34" w:rsidP="00562D24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  <w:i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Nie przysługuje Pani/Panu: w związku z art. 17 ust. 3 lit. b, d lub e RODO prawo do usunięcia danych osobowych, prawo do przenoszenia danych osobowych, o którym mowa w art. 20 RODO, na podstawie art. 21 RODO prawo sprzeciwu, wobec przetwarzania danych osobowych, gdyż podstawą prawną przetwarzania Pani/Pana danych osobowych jest art. 6 ust. 1 lit. c RODO.</w:t>
      </w:r>
    </w:p>
    <w:p w14:paraId="0544197C" w14:textId="77777777" w:rsidR="009A6E34" w:rsidRPr="00CD20CA" w:rsidRDefault="009A6E34" w:rsidP="00562D24">
      <w:pPr>
        <w:spacing w:after="150"/>
        <w:ind w:left="851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CD20CA">
        <w:rPr>
          <w:rFonts w:ascii="Arial" w:eastAsia="Calibri" w:hAnsi="Arial" w:cs="Arial"/>
          <w:b/>
          <w:i/>
          <w:color w:val="000000" w:themeColor="text1"/>
          <w:sz w:val="18"/>
          <w:szCs w:val="18"/>
          <w:vertAlign w:val="superscript"/>
          <w:lang w:eastAsia="en-US"/>
        </w:rPr>
        <w:t>*</w:t>
      </w:r>
      <w:r w:rsidRPr="00CD20CA">
        <w:rPr>
          <w:rFonts w:ascii="Arial" w:eastAsia="Calibri" w:hAnsi="Arial" w:cs="Arial"/>
          <w:b/>
          <w:i/>
          <w:color w:val="000000" w:themeColor="text1"/>
          <w:sz w:val="18"/>
          <w:szCs w:val="18"/>
          <w:lang w:eastAsia="en-US"/>
        </w:rPr>
        <w:t xml:space="preserve"> Wyjaśnienie:</w:t>
      </w:r>
      <w:r w:rsidRPr="00CD20CA">
        <w:rPr>
          <w:rFonts w:ascii="Arial" w:eastAsia="Calibri" w:hAnsi="Arial" w:cs="Arial"/>
          <w:i/>
          <w:color w:val="000000" w:themeColor="text1"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CD20CA">
        <w:rPr>
          <w:rFonts w:ascii="Arial" w:hAnsi="Arial" w:cs="Arial"/>
          <w:i/>
          <w:color w:val="000000" w:themeColor="text1"/>
          <w:sz w:val="18"/>
          <w:szCs w:val="18"/>
        </w:rPr>
        <w:t>istnieje obowiązek wyznaczenia inspektora ochrony danych osobowych.</w:t>
      </w:r>
    </w:p>
    <w:p w14:paraId="20924D0A" w14:textId="77777777" w:rsidR="009A6E34" w:rsidRPr="00CD20CA" w:rsidRDefault="009A6E34" w:rsidP="009A6E34">
      <w:pPr>
        <w:ind w:left="851"/>
        <w:contextualSpacing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CD20CA">
        <w:rPr>
          <w:rFonts w:ascii="Arial" w:eastAsia="Calibri" w:hAnsi="Arial" w:cs="Arial"/>
          <w:b/>
          <w:i/>
          <w:color w:val="000000" w:themeColor="text1"/>
          <w:sz w:val="18"/>
          <w:szCs w:val="18"/>
          <w:vertAlign w:val="superscript"/>
          <w:lang w:eastAsia="en-US"/>
        </w:rPr>
        <w:t xml:space="preserve">** </w:t>
      </w:r>
      <w:r w:rsidRPr="00CD20CA">
        <w:rPr>
          <w:rFonts w:ascii="Arial" w:eastAsia="Calibri" w:hAnsi="Arial" w:cs="Arial"/>
          <w:b/>
          <w:i/>
          <w:color w:val="000000" w:themeColor="text1"/>
          <w:sz w:val="18"/>
          <w:szCs w:val="18"/>
          <w:lang w:eastAsia="en-US"/>
        </w:rPr>
        <w:t>Wyjaśnienie:</w:t>
      </w:r>
      <w:r w:rsidRPr="00CD20CA">
        <w:rPr>
          <w:rFonts w:ascii="Arial" w:eastAsia="Calibri" w:hAnsi="Arial" w:cs="Arial"/>
          <w:i/>
          <w:color w:val="000000" w:themeColor="text1"/>
          <w:sz w:val="18"/>
          <w:szCs w:val="18"/>
          <w:lang w:eastAsia="en-US"/>
        </w:rPr>
        <w:t xml:space="preserve"> prawo do ograniczenia przetwarzania nie ma zastosowania w odniesieniu do </w:t>
      </w:r>
      <w:r w:rsidRPr="00CD20CA">
        <w:rPr>
          <w:rFonts w:ascii="Arial" w:hAnsi="Arial" w:cs="Arial"/>
          <w:i/>
          <w:color w:val="000000" w:themeColor="text1"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7A24BCE" w14:textId="77777777" w:rsidR="009A6E34" w:rsidRPr="00CD20CA" w:rsidRDefault="009A6E34" w:rsidP="009A6E34">
      <w:pPr>
        <w:ind w:left="284" w:hanging="284"/>
        <w:jc w:val="both"/>
        <w:rPr>
          <w:rFonts w:ascii="Arial" w:hAnsi="Arial" w:cs="Arial"/>
          <w:color w:val="000000" w:themeColor="text1"/>
        </w:rPr>
      </w:pPr>
    </w:p>
    <w:p w14:paraId="59F6D29C" w14:textId="77777777" w:rsidR="009A6E34" w:rsidRPr="00CD20CA" w:rsidRDefault="009A6E34" w:rsidP="009A6E34">
      <w:pPr>
        <w:ind w:left="284" w:right="54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CD20CA">
        <w:rPr>
          <w:rFonts w:ascii="Arial" w:hAnsi="Arial" w:cs="Arial"/>
          <w:b/>
          <w:bCs/>
          <w:color w:val="000000" w:themeColor="text1"/>
        </w:rPr>
        <w:t>Załączniki:</w:t>
      </w:r>
    </w:p>
    <w:p w14:paraId="35993C88" w14:textId="77777777" w:rsidR="00CF1B74" w:rsidRPr="00CD20CA" w:rsidRDefault="00CF1B74" w:rsidP="009A6E34">
      <w:pPr>
        <w:ind w:left="284" w:right="54" w:hanging="284"/>
        <w:jc w:val="both"/>
        <w:rPr>
          <w:rFonts w:ascii="Arial" w:hAnsi="Arial" w:cs="Arial"/>
          <w:b/>
          <w:bCs/>
          <w:color w:val="000000" w:themeColor="text1"/>
        </w:rPr>
      </w:pPr>
    </w:p>
    <w:p w14:paraId="6CFA7DEA" w14:textId="189BBE75" w:rsidR="009A6E34" w:rsidRPr="00CD20CA" w:rsidRDefault="009A6E34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 xml:space="preserve">Załączniki nr </w:t>
      </w:r>
      <w:r w:rsidR="00986E73" w:rsidRPr="00CD20CA">
        <w:rPr>
          <w:rFonts w:ascii="Arial" w:hAnsi="Arial" w:cs="Arial"/>
          <w:color w:val="000000" w:themeColor="text1"/>
        </w:rPr>
        <w:t>1</w:t>
      </w:r>
      <w:r w:rsidR="0086107F" w:rsidRPr="00CD20CA">
        <w:rPr>
          <w:rFonts w:ascii="Arial" w:hAnsi="Arial" w:cs="Arial"/>
          <w:color w:val="000000" w:themeColor="text1"/>
        </w:rPr>
        <w:t>a-1</w:t>
      </w:r>
      <w:r w:rsidR="00CD20CA" w:rsidRPr="00CD20CA">
        <w:rPr>
          <w:rFonts w:ascii="Arial" w:hAnsi="Arial" w:cs="Arial"/>
          <w:color w:val="000000" w:themeColor="text1"/>
        </w:rPr>
        <w:t>b</w:t>
      </w:r>
      <w:r w:rsidR="00CC0849" w:rsidRPr="00CD20CA">
        <w:rPr>
          <w:rFonts w:ascii="Arial" w:hAnsi="Arial" w:cs="Arial"/>
          <w:color w:val="000000" w:themeColor="text1"/>
        </w:rPr>
        <w:t xml:space="preserve"> </w:t>
      </w:r>
      <w:r w:rsidR="00986E73" w:rsidRPr="00CD20CA">
        <w:rPr>
          <w:rFonts w:ascii="Arial" w:hAnsi="Arial" w:cs="Arial"/>
          <w:color w:val="000000" w:themeColor="text1"/>
        </w:rPr>
        <w:t>– opis</w:t>
      </w:r>
      <w:r w:rsidR="0086107F" w:rsidRPr="00CD20CA">
        <w:rPr>
          <w:rFonts w:ascii="Arial" w:hAnsi="Arial" w:cs="Arial"/>
          <w:color w:val="000000" w:themeColor="text1"/>
        </w:rPr>
        <w:t>y</w:t>
      </w:r>
      <w:r w:rsidRPr="00CD20CA">
        <w:rPr>
          <w:rFonts w:ascii="Arial" w:hAnsi="Arial" w:cs="Arial"/>
          <w:color w:val="000000" w:themeColor="text1"/>
        </w:rPr>
        <w:t xml:space="preserve"> przedmiot</w:t>
      </w:r>
      <w:r w:rsidR="0086107F" w:rsidRPr="00CD20CA">
        <w:rPr>
          <w:rFonts w:ascii="Arial" w:hAnsi="Arial" w:cs="Arial"/>
          <w:color w:val="000000" w:themeColor="text1"/>
        </w:rPr>
        <w:t xml:space="preserve">ów </w:t>
      </w:r>
      <w:r w:rsidRPr="00CD20CA">
        <w:rPr>
          <w:rFonts w:ascii="Arial" w:hAnsi="Arial" w:cs="Arial"/>
          <w:color w:val="000000" w:themeColor="text1"/>
        </w:rPr>
        <w:t>zamówienia</w:t>
      </w:r>
      <w:r w:rsidR="0086107F" w:rsidRPr="00CD20CA">
        <w:rPr>
          <w:rFonts w:ascii="Arial" w:hAnsi="Arial" w:cs="Arial"/>
          <w:color w:val="000000" w:themeColor="text1"/>
        </w:rPr>
        <w:t xml:space="preserve"> odpowiednich dla danej części postępowania</w:t>
      </w:r>
      <w:r w:rsidRPr="00CD20CA">
        <w:rPr>
          <w:rFonts w:ascii="Arial" w:hAnsi="Arial" w:cs="Arial"/>
          <w:color w:val="000000" w:themeColor="text1"/>
        </w:rPr>
        <w:t>,</w:t>
      </w:r>
    </w:p>
    <w:p w14:paraId="60BD72A4" w14:textId="051BA237" w:rsidR="009A6E34" w:rsidRPr="00CD20CA" w:rsidRDefault="009A6E34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  <w:color w:val="000000" w:themeColor="text1"/>
        </w:rPr>
      </w:pPr>
      <w:r w:rsidRPr="00CD20CA">
        <w:rPr>
          <w:rFonts w:ascii="Arial" w:hAnsi="Arial" w:cs="Arial"/>
          <w:color w:val="000000" w:themeColor="text1"/>
        </w:rPr>
        <w:t>Załącznik nr 2</w:t>
      </w:r>
      <w:r w:rsidR="0086107F" w:rsidRPr="00CD20CA">
        <w:rPr>
          <w:rFonts w:ascii="Arial" w:hAnsi="Arial" w:cs="Arial"/>
          <w:color w:val="000000" w:themeColor="text1"/>
        </w:rPr>
        <w:t>a-2</w:t>
      </w:r>
      <w:r w:rsidR="00CD20CA" w:rsidRPr="00CD20CA">
        <w:rPr>
          <w:rFonts w:ascii="Arial" w:hAnsi="Arial" w:cs="Arial"/>
          <w:color w:val="000000" w:themeColor="text1"/>
        </w:rPr>
        <w:t>b</w:t>
      </w:r>
      <w:r w:rsidRPr="00CD20CA">
        <w:rPr>
          <w:rFonts w:ascii="Arial" w:hAnsi="Arial" w:cs="Arial"/>
          <w:color w:val="000000" w:themeColor="text1"/>
        </w:rPr>
        <w:t xml:space="preserve"> – wz</w:t>
      </w:r>
      <w:r w:rsidR="0086107F" w:rsidRPr="00CD20CA">
        <w:rPr>
          <w:rFonts w:ascii="Arial" w:hAnsi="Arial" w:cs="Arial"/>
          <w:color w:val="000000" w:themeColor="text1"/>
        </w:rPr>
        <w:t>ory</w:t>
      </w:r>
      <w:r w:rsidRPr="00CD20CA">
        <w:rPr>
          <w:rFonts w:ascii="Arial" w:hAnsi="Arial" w:cs="Arial"/>
          <w:color w:val="000000" w:themeColor="text1"/>
        </w:rPr>
        <w:t xml:space="preserve"> </w:t>
      </w:r>
      <w:r w:rsidR="0086107F" w:rsidRPr="00CD20CA">
        <w:rPr>
          <w:rFonts w:ascii="Arial" w:hAnsi="Arial" w:cs="Arial"/>
          <w:color w:val="000000" w:themeColor="text1"/>
        </w:rPr>
        <w:t xml:space="preserve">odpowiednich dla danej części postępowania </w:t>
      </w:r>
      <w:r w:rsidRPr="00CD20CA">
        <w:rPr>
          <w:rFonts w:ascii="Arial" w:hAnsi="Arial" w:cs="Arial"/>
          <w:color w:val="000000" w:themeColor="text1"/>
        </w:rPr>
        <w:t>formularz</w:t>
      </w:r>
      <w:r w:rsidR="0086107F" w:rsidRPr="00CD20CA">
        <w:rPr>
          <w:rFonts w:ascii="Arial" w:hAnsi="Arial" w:cs="Arial"/>
          <w:color w:val="000000" w:themeColor="text1"/>
        </w:rPr>
        <w:t>y</w:t>
      </w:r>
      <w:r w:rsidRPr="00CD20CA">
        <w:rPr>
          <w:rFonts w:ascii="Arial" w:hAnsi="Arial" w:cs="Arial"/>
          <w:color w:val="000000" w:themeColor="text1"/>
        </w:rPr>
        <w:t xml:space="preserve"> ofertow</w:t>
      </w:r>
      <w:r w:rsidR="0086107F" w:rsidRPr="00CD20CA">
        <w:rPr>
          <w:rFonts w:ascii="Arial" w:hAnsi="Arial" w:cs="Arial"/>
          <w:color w:val="000000" w:themeColor="text1"/>
        </w:rPr>
        <w:t>ych</w:t>
      </w:r>
      <w:r w:rsidRPr="00CD20CA">
        <w:rPr>
          <w:rFonts w:ascii="Arial" w:hAnsi="Arial" w:cs="Arial"/>
          <w:color w:val="000000" w:themeColor="text1"/>
        </w:rPr>
        <w:t>,</w:t>
      </w:r>
    </w:p>
    <w:p w14:paraId="5EE3E880" w14:textId="77777777" w:rsidR="009A6E34" w:rsidRPr="00CD20CA" w:rsidRDefault="009A6E34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</w:rPr>
      </w:pPr>
      <w:r w:rsidRPr="00CD20CA">
        <w:rPr>
          <w:rFonts w:ascii="Arial" w:hAnsi="Arial" w:cs="Arial"/>
        </w:rPr>
        <w:t xml:space="preserve">Załącznik nr 3 – wzór oświadczenia wykonawcy o niepodleganiu wykluczeniu, </w:t>
      </w:r>
    </w:p>
    <w:p w14:paraId="48BD209E" w14:textId="14A03E8D" w:rsidR="00CC0849" w:rsidRPr="00CD20CA" w:rsidRDefault="00CC0849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</w:rPr>
      </w:pPr>
      <w:r w:rsidRPr="00CD20CA">
        <w:rPr>
          <w:rFonts w:ascii="Arial" w:hAnsi="Arial" w:cs="Arial"/>
        </w:rPr>
        <w:t>Załącznik nr 4 – wzór zobowiązania podmiotu udostępniającego zasoby,</w:t>
      </w:r>
    </w:p>
    <w:p w14:paraId="717839EC" w14:textId="096C39FA" w:rsidR="000A1435" w:rsidRPr="00CD20CA" w:rsidRDefault="000A1435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</w:rPr>
      </w:pPr>
      <w:r w:rsidRPr="00CD20CA">
        <w:rPr>
          <w:rFonts w:ascii="Arial" w:hAnsi="Arial" w:cs="Arial"/>
        </w:rPr>
        <w:t>Załącznik nr 5 – wzór oświadczenia wykonawcy o aktualności informacji,</w:t>
      </w:r>
    </w:p>
    <w:p w14:paraId="453F57FF" w14:textId="306F4438" w:rsidR="000A1435" w:rsidRPr="00CD20CA" w:rsidRDefault="000A1435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</w:rPr>
      </w:pPr>
      <w:r w:rsidRPr="00CD20CA">
        <w:rPr>
          <w:rFonts w:ascii="Arial" w:hAnsi="Arial" w:cs="Arial"/>
        </w:rPr>
        <w:t xml:space="preserve">Załącznik nr </w:t>
      </w:r>
      <w:r w:rsidR="009361C1" w:rsidRPr="00CD20CA">
        <w:rPr>
          <w:rFonts w:ascii="Arial" w:hAnsi="Arial" w:cs="Arial"/>
        </w:rPr>
        <w:t>6</w:t>
      </w:r>
      <w:r w:rsidRPr="00CD20CA">
        <w:rPr>
          <w:rFonts w:ascii="Arial" w:hAnsi="Arial" w:cs="Arial"/>
        </w:rPr>
        <w:t xml:space="preserve"> – wzór wykazu osób</w:t>
      </w:r>
    </w:p>
    <w:p w14:paraId="392A97AF" w14:textId="008FF243" w:rsidR="000A1435" w:rsidRPr="00CD20CA" w:rsidRDefault="000A1435">
      <w:pPr>
        <w:pStyle w:val="Akapitzlist"/>
        <w:numPr>
          <w:ilvl w:val="0"/>
          <w:numId w:val="17"/>
        </w:numPr>
        <w:ind w:right="54"/>
        <w:jc w:val="both"/>
        <w:rPr>
          <w:rFonts w:ascii="Arial" w:hAnsi="Arial" w:cs="Arial"/>
        </w:rPr>
      </w:pPr>
      <w:r w:rsidRPr="00CD20CA">
        <w:rPr>
          <w:rFonts w:ascii="Arial" w:hAnsi="Arial" w:cs="Arial"/>
        </w:rPr>
        <w:t xml:space="preserve">Załącznik nr </w:t>
      </w:r>
      <w:r w:rsidR="009361C1" w:rsidRPr="00CD20CA">
        <w:rPr>
          <w:rFonts w:ascii="Arial" w:hAnsi="Arial" w:cs="Arial"/>
        </w:rPr>
        <w:t>7</w:t>
      </w:r>
      <w:r w:rsidRPr="00CD20CA">
        <w:rPr>
          <w:rFonts w:ascii="Arial" w:hAnsi="Arial" w:cs="Arial"/>
        </w:rPr>
        <w:t xml:space="preserve"> – projektowane postanowienia umowne</w:t>
      </w:r>
    </w:p>
    <w:p w14:paraId="116F0954" w14:textId="77777777" w:rsidR="0079779D" w:rsidRPr="00FB7894" w:rsidRDefault="0079779D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  <w:highlight w:val="yellow"/>
        </w:rPr>
      </w:pPr>
    </w:p>
    <w:p w14:paraId="6BC59CC7" w14:textId="77777777" w:rsidR="0079779D" w:rsidRPr="00FB7894" w:rsidRDefault="0079779D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  <w:highlight w:val="yellow"/>
        </w:rPr>
      </w:pPr>
    </w:p>
    <w:p w14:paraId="52B3EE71" w14:textId="77777777" w:rsidR="00CF1B74" w:rsidRDefault="00CF1B74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23AFBF07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45070961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1D61B5A6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4FC996FA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57633A4A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272F2E1F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6EFFF4E6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2E2A55E2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5517A9CF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5C3A3C40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75B44DFC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012695CB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6D668ABC" w14:textId="77777777" w:rsidR="006E2A5A" w:rsidRDefault="006E2A5A" w:rsidP="00986E73">
      <w:pPr>
        <w:spacing w:after="160" w:line="259" w:lineRule="auto"/>
        <w:jc w:val="right"/>
        <w:rPr>
          <w:rFonts w:ascii="Arial" w:hAnsi="Arial" w:cs="Arial"/>
          <w:b/>
          <w:highlight w:val="yellow"/>
        </w:rPr>
      </w:pPr>
    </w:p>
    <w:p w14:paraId="0F97D6BF" w14:textId="77777777" w:rsidR="006E2A5A" w:rsidRPr="00311D51" w:rsidRDefault="006E2A5A" w:rsidP="006E2A5A">
      <w:pPr>
        <w:spacing w:after="160" w:line="259" w:lineRule="auto"/>
        <w:jc w:val="right"/>
        <w:rPr>
          <w:rFonts w:ascii="Arial" w:hAnsi="Arial" w:cs="Arial"/>
          <w:bCs/>
        </w:rPr>
      </w:pPr>
      <w:r w:rsidRPr="00311D51">
        <w:rPr>
          <w:rFonts w:ascii="Arial" w:hAnsi="Arial" w:cs="Arial"/>
          <w:bCs/>
        </w:rPr>
        <w:lastRenderedPageBreak/>
        <w:t>Załącznik nr 1a</w:t>
      </w:r>
    </w:p>
    <w:p w14:paraId="4F1605FF" w14:textId="77777777" w:rsidR="006E2A5A" w:rsidRPr="006E2A5A" w:rsidRDefault="006E2A5A" w:rsidP="006E2A5A">
      <w:pPr>
        <w:jc w:val="center"/>
        <w:rPr>
          <w:rFonts w:ascii="Arial" w:hAnsi="Arial" w:cs="Arial"/>
          <w:b/>
        </w:rPr>
      </w:pPr>
      <w:r w:rsidRPr="006E2A5A">
        <w:rPr>
          <w:rFonts w:ascii="Arial" w:hAnsi="Arial" w:cs="Arial"/>
          <w:b/>
        </w:rPr>
        <w:t xml:space="preserve">OPIS  PRZEDMIOTU  ZAMÓWIENIA – </w:t>
      </w:r>
      <w:r w:rsidRPr="00BF4869">
        <w:rPr>
          <w:rFonts w:ascii="Arial" w:hAnsi="Arial" w:cs="Arial"/>
          <w:b/>
          <w:highlight w:val="yellow"/>
        </w:rPr>
        <w:t>Część I</w:t>
      </w:r>
    </w:p>
    <w:p w14:paraId="17B06120" w14:textId="77777777" w:rsidR="00311D51" w:rsidRDefault="00311D51" w:rsidP="006E2A5A">
      <w:pPr>
        <w:jc w:val="both"/>
        <w:rPr>
          <w:rFonts w:ascii="Arial" w:hAnsi="Arial" w:cs="Arial"/>
          <w:color w:val="000000"/>
        </w:rPr>
      </w:pPr>
    </w:p>
    <w:p w14:paraId="289BF940" w14:textId="71D87293" w:rsidR="006E2A5A" w:rsidRPr="006E2A5A" w:rsidRDefault="006E2A5A" w:rsidP="006E2A5A">
      <w:pPr>
        <w:jc w:val="both"/>
        <w:rPr>
          <w:rFonts w:ascii="Arial" w:hAnsi="Arial" w:cs="Arial"/>
          <w:color w:val="000000"/>
        </w:rPr>
      </w:pPr>
      <w:r w:rsidRPr="006E2A5A">
        <w:rPr>
          <w:rFonts w:ascii="Arial" w:hAnsi="Arial" w:cs="Arial"/>
          <w:color w:val="000000"/>
        </w:rPr>
        <w:t>zamówienie podstawowe:</w:t>
      </w:r>
      <w:r w:rsidRPr="006E2A5A">
        <w:rPr>
          <w:rFonts w:ascii="Arial" w:hAnsi="Arial" w:cs="Arial"/>
          <w:b/>
          <w:bCs/>
          <w:color w:val="000000"/>
        </w:rPr>
        <w:t xml:space="preserve"> </w:t>
      </w:r>
      <w:r w:rsidRPr="00BF4869">
        <w:rPr>
          <w:rFonts w:ascii="Arial" w:hAnsi="Arial" w:cs="Arial"/>
          <w:b/>
          <w:bCs/>
          <w:color w:val="000000"/>
        </w:rPr>
        <w:t>świadczenie usług w formie tymczasowego schronienia w schronisku dla bezdomnych</w:t>
      </w:r>
      <w:r w:rsidRPr="006E2A5A">
        <w:rPr>
          <w:rFonts w:ascii="Arial" w:hAnsi="Arial" w:cs="Arial"/>
          <w:color w:val="000000"/>
        </w:rPr>
        <w:t xml:space="preserve"> w wymiarze do </w:t>
      </w:r>
      <w:r w:rsidRPr="00BF4869">
        <w:rPr>
          <w:rFonts w:ascii="Arial" w:hAnsi="Arial" w:cs="Arial"/>
          <w:b/>
          <w:bCs/>
          <w:color w:val="000000"/>
          <w:highlight w:val="yellow"/>
        </w:rPr>
        <w:t>750 osobodni</w:t>
      </w:r>
      <w:r w:rsidRPr="006E2A5A">
        <w:rPr>
          <w:rFonts w:ascii="Arial" w:hAnsi="Arial" w:cs="Arial"/>
          <w:color w:val="000000"/>
        </w:rPr>
        <w:t>.</w:t>
      </w:r>
    </w:p>
    <w:p w14:paraId="3C8170E7" w14:textId="77777777" w:rsidR="006E2A5A" w:rsidRPr="00FB7894" w:rsidRDefault="006E2A5A" w:rsidP="006E2A5A">
      <w:pPr>
        <w:rPr>
          <w:rFonts w:ascii="Arial" w:hAnsi="Arial" w:cs="Arial"/>
          <w:b/>
          <w:highlight w:val="yellow"/>
        </w:rPr>
      </w:pPr>
    </w:p>
    <w:p w14:paraId="124A4027" w14:textId="41C7C314" w:rsidR="006E2A5A" w:rsidRPr="00F02083" w:rsidRDefault="006E2A5A" w:rsidP="006E2A5A">
      <w:pPr>
        <w:tabs>
          <w:tab w:val="left" w:pos="284"/>
        </w:tabs>
        <w:jc w:val="both"/>
        <w:rPr>
          <w:rFonts w:ascii="Arial" w:eastAsia="Arial" w:hAnsi="Arial" w:cs="Arial"/>
          <w:highlight w:val="yellow"/>
        </w:rPr>
      </w:pPr>
      <w:r w:rsidRPr="006E2A5A">
        <w:rPr>
          <w:rFonts w:ascii="Arial" w:hAnsi="Arial" w:cs="Arial"/>
          <w:b/>
          <w:bCs/>
          <w:color w:val="000000" w:themeColor="text1"/>
        </w:rPr>
        <w:t>I.</w:t>
      </w:r>
      <w:r w:rsidRPr="006E2A5A">
        <w:rPr>
          <w:rFonts w:ascii="Arial" w:hAnsi="Arial" w:cs="Arial"/>
          <w:b/>
          <w:bCs/>
          <w:color w:val="000000" w:themeColor="text1"/>
        </w:rPr>
        <w:tab/>
      </w:r>
      <w:r w:rsidRPr="006E2A5A">
        <w:rPr>
          <w:rFonts w:ascii="Arial" w:eastAsia="Arial" w:hAnsi="Arial" w:cs="Arial"/>
        </w:rPr>
        <w:t>Przedmiotem zamówienia jest usługa społeczna polegająca na świadczeniu</w:t>
      </w:r>
      <w:r w:rsidRPr="006E2A5A">
        <w:rPr>
          <w:rFonts w:ascii="Arial" w:eastAsia="Arial" w:hAnsi="Arial" w:cs="Arial"/>
        </w:rPr>
        <w:br/>
      </w:r>
      <w:r w:rsidR="009B6893" w:rsidRPr="009B6893">
        <w:rPr>
          <w:rFonts w:ascii="Arial" w:eastAsia="Arial" w:hAnsi="Arial" w:cs="Arial"/>
        </w:rPr>
        <w:t>zgodnie z ustawą z dnia 12 marca 2004 r. o pomocy społecznej</w:t>
      </w:r>
      <w:r w:rsidR="009B6893" w:rsidRPr="006E2A5A">
        <w:rPr>
          <w:rFonts w:ascii="Arial" w:eastAsia="Arial" w:hAnsi="Arial" w:cs="Arial"/>
        </w:rPr>
        <w:t xml:space="preserve"> </w:t>
      </w:r>
      <w:r w:rsidRPr="006E2A5A">
        <w:rPr>
          <w:rFonts w:ascii="Arial" w:eastAsia="Arial" w:hAnsi="Arial" w:cs="Arial"/>
        </w:rPr>
        <w:t xml:space="preserve">usług </w:t>
      </w:r>
      <w:r w:rsidRPr="006E2A5A">
        <w:rPr>
          <w:rFonts w:ascii="Arial" w:hAnsi="Arial" w:cs="Arial"/>
          <w:b/>
          <w:bCs/>
          <w:color w:val="000000"/>
        </w:rPr>
        <w:t>w formie tymczasowego schronienia w schronisku dla bezdomnych</w:t>
      </w:r>
      <w:r w:rsidR="009B6893">
        <w:rPr>
          <w:rFonts w:ascii="Arial" w:eastAsia="Arial" w:hAnsi="Arial" w:cs="Arial"/>
        </w:rPr>
        <w:t xml:space="preserve"> </w:t>
      </w:r>
      <w:r w:rsidRPr="006E2A5A">
        <w:rPr>
          <w:rFonts w:ascii="Arial" w:eastAsia="Arial" w:hAnsi="Arial" w:cs="Arial"/>
        </w:rPr>
        <w:t>dla osób</w:t>
      </w:r>
      <w:r w:rsidRPr="006E2A5A">
        <w:rPr>
          <w:rFonts w:ascii="Arial" w:hAnsi="Arial" w:cs="Arial"/>
        </w:rPr>
        <w:t xml:space="preserve"> z ostatnim miejscem zameldowania na pobyt stały na terenie Gminy Sokółka</w:t>
      </w:r>
      <w:r w:rsidR="00F02083">
        <w:rPr>
          <w:rFonts w:ascii="Arial" w:hAnsi="Arial" w:cs="Arial"/>
        </w:rPr>
        <w:t xml:space="preserve">, </w:t>
      </w:r>
      <w:r w:rsidR="00F02083" w:rsidRPr="00F02083">
        <w:rPr>
          <w:rFonts w:ascii="Arial" w:eastAsia="Arial" w:hAnsi="Arial" w:cs="Arial"/>
        </w:rPr>
        <w:t xml:space="preserve">dla których organem właściwym miejscowo do udzielania świadczeń z pomocy społecznej jest </w:t>
      </w:r>
      <w:r w:rsidR="00F02083">
        <w:rPr>
          <w:rFonts w:ascii="Arial" w:eastAsia="Arial" w:hAnsi="Arial" w:cs="Arial"/>
        </w:rPr>
        <w:t>z</w:t>
      </w:r>
      <w:r w:rsidR="00F02083" w:rsidRPr="00F02083">
        <w:rPr>
          <w:rFonts w:ascii="Arial" w:eastAsia="Arial" w:hAnsi="Arial" w:cs="Arial"/>
        </w:rPr>
        <w:t>amawiający</w:t>
      </w:r>
      <w:r w:rsidRPr="006E2A5A">
        <w:rPr>
          <w:rFonts w:ascii="Arial" w:hAnsi="Arial" w:cs="Arial"/>
        </w:rPr>
        <w:t>.</w:t>
      </w:r>
    </w:p>
    <w:p w14:paraId="64F7FA0D" w14:textId="77777777" w:rsidR="00F02083" w:rsidRDefault="00F02083" w:rsidP="00B0568A">
      <w:pPr>
        <w:pStyle w:val="Tytu"/>
        <w:jc w:val="both"/>
        <w:rPr>
          <w:rFonts w:ascii="Arial" w:hAnsi="Arial" w:cs="Arial"/>
          <w:b w:val="0"/>
          <w:bCs/>
        </w:rPr>
      </w:pPr>
    </w:p>
    <w:p w14:paraId="00D71012" w14:textId="27939CED" w:rsidR="009B6893" w:rsidRPr="00B0568A" w:rsidRDefault="009B6893" w:rsidP="00B0568A">
      <w:pPr>
        <w:pStyle w:val="Tytu"/>
        <w:jc w:val="both"/>
        <w:rPr>
          <w:rFonts w:ascii="Arial" w:hAnsi="Arial" w:cs="Arial"/>
          <w:b w:val="0"/>
          <w:bCs/>
          <w:szCs w:val="24"/>
        </w:rPr>
      </w:pPr>
      <w:r w:rsidRPr="00B0568A">
        <w:rPr>
          <w:rFonts w:ascii="Arial" w:hAnsi="Arial" w:cs="Arial"/>
          <w:b w:val="0"/>
          <w:bCs/>
        </w:rPr>
        <w:t>Usługi mogą być realizowane jedynie przez Wykonawcę</w:t>
      </w:r>
      <w:r w:rsidR="00B0568A" w:rsidRPr="00B0568A">
        <w:rPr>
          <w:rFonts w:ascii="Arial" w:hAnsi="Arial" w:cs="Arial"/>
          <w:b w:val="0"/>
          <w:bCs/>
        </w:rPr>
        <w:t xml:space="preserve">, którego placówka wpisana jest </w:t>
      </w:r>
      <w:r w:rsidR="00B0568A" w:rsidRPr="00B0568A">
        <w:rPr>
          <w:rFonts w:ascii="Arial" w:hAnsi="Arial" w:cs="Arial"/>
          <w:b w:val="0"/>
          <w:bCs/>
          <w:szCs w:val="24"/>
        </w:rPr>
        <w:t xml:space="preserve">na podstawie art. 48a ust. 11 ustawy o pomocy społecznej do prowadzonego przez odpowiedniego wojewodę </w:t>
      </w:r>
      <w:r w:rsidRPr="00B0568A">
        <w:rPr>
          <w:rFonts w:ascii="Arial" w:hAnsi="Arial" w:cs="Arial"/>
          <w:b w:val="0"/>
          <w:bCs/>
          <w:szCs w:val="24"/>
        </w:rPr>
        <w:t>rejestr</w:t>
      </w:r>
      <w:r w:rsidR="00B0568A" w:rsidRPr="00B0568A">
        <w:rPr>
          <w:rFonts w:ascii="Arial" w:hAnsi="Arial" w:cs="Arial"/>
          <w:b w:val="0"/>
          <w:bCs/>
          <w:szCs w:val="24"/>
        </w:rPr>
        <w:t>u</w:t>
      </w:r>
      <w:r w:rsidRPr="00B0568A">
        <w:rPr>
          <w:rFonts w:ascii="Arial" w:hAnsi="Arial" w:cs="Arial"/>
          <w:b w:val="0"/>
          <w:bCs/>
          <w:szCs w:val="24"/>
        </w:rPr>
        <w:t xml:space="preserve"> miejsc, w których gmina udziela tymczasowego schronienia w schroniskach dla osób bezdomnych, schroniskach dla osób bezdomnych z usługami opiekuńczymi, noclegowniach oraz ogrzewalniach</w:t>
      </w:r>
      <w:r w:rsidR="00B0568A" w:rsidRPr="00B0568A">
        <w:rPr>
          <w:rFonts w:ascii="Arial" w:hAnsi="Arial" w:cs="Arial"/>
          <w:b w:val="0"/>
          <w:bCs/>
          <w:szCs w:val="24"/>
        </w:rPr>
        <w:t>.</w:t>
      </w:r>
    </w:p>
    <w:p w14:paraId="44E221A5" w14:textId="77777777" w:rsidR="009B6893" w:rsidRDefault="009B6893" w:rsidP="009B6893">
      <w:pPr>
        <w:pStyle w:val="Tytu"/>
        <w:jc w:val="left"/>
        <w:rPr>
          <w:rFonts w:ascii="Arial" w:hAnsi="Arial" w:cs="Arial"/>
          <w:b w:val="0"/>
          <w:bCs/>
          <w:color w:val="EE0000"/>
          <w:szCs w:val="24"/>
        </w:rPr>
      </w:pPr>
    </w:p>
    <w:p w14:paraId="59A0548F" w14:textId="4C7E26AC" w:rsidR="003D3455" w:rsidRPr="00495C15" w:rsidRDefault="003D3455" w:rsidP="003D3455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987F15">
        <w:rPr>
          <w:rFonts w:ascii="Arial" w:hAnsi="Arial" w:cs="Arial"/>
          <w:b w:val="0"/>
          <w:bCs/>
          <w:color w:val="000000"/>
          <w:szCs w:val="24"/>
        </w:rPr>
        <w:t>W przypadku posiadania przez Wykonawcę więcej niż jednego schroniska, w których realiz</w:t>
      </w:r>
      <w:r w:rsidR="00987F15" w:rsidRPr="00987F15">
        <w:rPr>
          <w:rFonts w:ascii="Arial" w:hAnsi="Arial" w:cs="Arial"/>
          <w:b w:val="0"/>
          <w:bCs/>
          <w:color w:val="000000"/>
          <w:szCs w:val="24"/>
        </w:rPr>
        <w:t xml:space="preserve">uje </w:t>
      </w:r>
      <w:r w:rsidRPr="00987F15">
        <w:rPr>
          <w:rFonts w:ascii="Arial" w:hAnsi="Arial" w:cs="Arial"/>
          <w:b w:val="0"/>
          <w:bCs/>
          <w:color w:val="000000"/>
          <w:szCs w:val="24"/>
        </w:rPr>
        <w:t>usługi schronienia, Zamawiający wymaga wskazania tylko jednego schroniska, w którym będą świadczone niniejsze usługi.</w:t>
      </w:r>
    </w:p>
    <w:p w14:paraId="6E65FCCE" w14:textId="77777777" w:rsidR="003D3455" w:rsidRDefault="003D3455" w:rsidP="009B6893">
      <w:pPr>
        <w:pStyle w:val="Tytu"/>
        <w:jc w:val="left"/>
        <w:rPr>
          <w:rFonts w:ascii="Arial" w:hAnsi="Arial" w:cs="Arial"/>
          <w:b w:val="0"/>
          <w:bCs/>
          <w:color w:val="EE0000"/>
          <w:szCs w:val="24"/>
        </w:rPr>
      </w:pPr>
    </w:p>
    <w:p w14:paraId="0EC91D3E" w14:textId="6F42504E" w:rsidR="00311D51" w:rsidRPr="0063240E" w:rsidRDefault="00311D51" w:rsidP="00311D51">
      <w:pPr>
        <w:pStyle w:val="Tytu"/>
        <w:jc w:val="both"/>
        <w:rPr>
          <w:rFonts w:ascii="Arial" w:hAnsi="Arial" w:cs="Arial"/>
          <w:b w:val="0"/>
          <w:bCs/>
          <w:szCs w:val="24"/>
        </w:rPr>
      </w:pPr>
      <w:r w:rsidRPr="00311D51">
        <w:rPr>
          <w:rFonts w:ascii="Arial" w:hAnsi="Arial" w:cs="Arial"/>
          <w:b w:val="0"/>
          <w:bCs/>
          <w:color w:val="000000"/>
          <w:szCs w:val="24"/>
        </w:rPr>
        <w:t>Szczegółowy zakres i standard usług świadczonych w ramach pobytu w placówce, kwalifikacje osób świadczących w nim usługi oraz standard obiektu, w którym mieści się schronisko dla osób bezdomnych muszą być zgodne zgodnie z Rozporządzeniem Ministra Rodziny, Pracy i Polityki Społecznej z dnia 27 kwietnia 2018 r. w sprawie minimalnych standardów noclegowni, schronisk dla osób bezdomnych, schronisk dla osób bezdomnych z usługami opiekuńczymi i ogrzewalni (Dz.U. 2018 poz. 896). Wykonawca jest zobowiązany zapewnić dostępność schroniska dla osób</w:t>
      </w:r>
      <w:r>
        <w:rPr>
          <w:rFonts w:ascii="Arial" w:hAnsi="Arial" w:cs="Arial"/>
          <w:b w:val="0"/>
          <w:bCs/>
          <w:color w:val="000000"/>
          <w:szCs w:val="24"/>
        </w:rPr>
        <w:br/>
      </w:r>
      <w:r w:rsidRPr="00311D51">
        <w:rPr>
          <w:rFonts w:ascii="Arial" w:hAnsi="Arial" w:cs="Arial"/>
          <w:b w:val="0"/>
          <w:bCs/>
          <w:color w:val="000000"/>
          <w:szCs w:val="24"/>
        </w:rPr>
        <w:t xml:space="preserve">z </w:t>
      </w:r>
      <w:r w:rsidRPr="0063240E">
        <w:rPr>
          <w:rFonts w:ascii="Arial" w:hAnsi="Arial" w:cs="Arial"/>
          <w:b w:val="0"/>
          <w:bCs/>
          <w:szCs w:val="24"/>
        </w:rPr>
        <w:t>niepełnosprawnością.</w:t>
      </w:r>
    </w:p>
    <w:p w14:paraId="07A8B455" w14:textId="76E858B9" w:rsidR="006E2A5A" w:rsidRPr="0063240E" w:rsidRDefault="006E2A5A" w:rsidP="006E2A5A">
      <w:pPr>
        <w:tabs>
          <w:tab w:val="left" w:pos="284"/>
        </w:tabs>
        <w:jc w:val="both"/>
        <w:rPr>
          <w:rFonts w:ascii="Arial" w:hAnsi="Arial" w:cs="Arial"/>
        </w:rPr>
      </w:pPr>
      <w:r w:rsidRPr="0063240E">
        <w:rPr>
          <w:rFonts w:ascii="Arial" w:eastAsia="Arial" w:hAnsi="Arial" w:cs="Arial"/>
          <w:highlight w:val="yellow"/>
        </w:rPr>
        <w:br/>
      </w:r>
      <w:r w:rsidRPr="0063240E">
        <w:rPr>
          <w:rFonts w:ascii="Arial" w:hAnsi="Arial" w:cs="Arial"/>
        </w:rPr>
        <w:t xml:space="preserve">Świadczenie obejmuje zapewnienie osobom bezdomnym całodobowego tymczasowego schronienia oraz usługi ukierunkowane na wzmacnianie aktywności społecznej, wyjście z bezdomności i uzyskanie samodzielności życiowej, w tym: </w:t>
      </w:r>
    </w:p>
    <w:p w14:paraId="6E1AD6FA" w14:textId="7DA828A3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umożliwienie spożycia posiłku oraz dostęp do pomieszczenia kuchennego umożliwiającego samodzielne przygotowanie posiłku i gorącego napoju</w:t>
      </w:r>
    </w:p>
    <w:p w14:paraId="16B61435" w14:textId="2AC3AF05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umożliwienie skorzystania z prysznica, wymiany odzieży.</w:t>
      </w:r>
    </w:p>
    <w:p w14:paraId="6231F192" w14:textId="0C850A2B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umożliwienie prania i suszenia odzieży</w:t>
      </w:r>
    </w:p>
    <w:p w14:paraId="310D5059" w14:textId="4DB86077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zapewnienie dezynfekcji i dezynsekcji odzieży w przypadku braku możliwości jej wymiany</w:t>
      </w:r>
    </w:p>
    <w:p w14:paraId="66D025CB" w14:textId="49ACC1DF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zapewnienie informacji o dostępnych formach pomocy, a w razie potrzeby pomoc w jej zorganizowaniu</w:t>
      </w:r>
    </w:p>
    <w:p w14:paraId="5A46D72D" w14:textId="3CB8C869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zapewnienie usług aktywizacyjnych ukierunkowanych na wzmacnianie aktywności społecznej, uzyskanie samodzielności życiowej i wyjście z bezdomności.</w:t>
      </w:r>
    </w:p>
    <w:p w14:paraId="6AB9D1E8" w14:textId="007BC03C" w:rsidR="006E2A5A" w:rsidRPr="0063240E" w:rsidRDefault="006E2A5A" w:rsidP="006E2A5A">
      <w:pPr>
        <w:pStyle w:val="Akapitzlist"/>
        <w:numPr>
          <w:ilvl w:val="0"/>
          <w:numId w:val="47"/>
        </w:numPr>
        <w:shd w:val="clear" w:color="auto" w:fill="FFFFFF"/>
        <w:ind w:left="426"/>
        <w:jc w:val="both"/>
        <w:textAlignment w:val="baseline"/>
        <w:rPr>
          <w:rFonts w:ascii="Arial" w:hAnsi="Arial" w:cs="Arial"/>
        </w:rPr>
      </w:pPr>
      <w:r w:rsidRPr="0063240E">
        <w:rPr>
          <w:rFonts w:ascii="Arial" w:hAnsi="Arial" w:cs="Arial"/>
        </w:rPr>
        <w:t>zapewnienie opieki przez co najmniej 1 opiekuna na nie więcej niż 50 osób przebywających w schronisku.</w:t>
      </w:r>
    </w:p>
    <w:p w14:paraId="69509394" w14:textId="77777777" w:rsidR="006E2A5A" w:rsidRPr="00302C39" w:rsidRDefault="006E2A5A" w:rsidP="00F36107">
      <w:pPr>
        <w:pStyle w:val="Tytu"/>
        <w:jc w:val="left"/>
        <w:rPr>
          <w:rFonts w:ascii="Arial" w:hAnsi="Arial" w:cs="Arial"/>
          <w:b w:val="0"/>
          <w:bCs/>
          <w:color w:val="000000"/>
          <w:szCs w:val="24"/>
          <w:highlight w:val="green"/>
        </w:rPr>
      </w:pPr>
    </w:p>
    <w:p w14:paraId="2AB46E23" w14:textId="2890D47A" w:rsidR="00F916D1" w:rsidRPr="0022746D" w:rsidRDefault="00F916D1" w:rsidP="003D3455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22746D">
        <w:rPr>
          <w:rFonts w:ascii="Arial" w:hAnsi="Arial" w:cs="Arial"/>
          <w:b w:val="0"/>
          <w:bCs/>
          <w:color w:val="000000"/>
          <w:szCs w:val="24"/>
        </w:rPr>
        <w:t xml:space="preserve">Każdorazowe umieszczenie osoby potrzebującej schronienia w schronisku odbywać się będzie na podstawie decyzji administracyjnej </w:t>
      </w:r>
      <w:r w:rsidR="003D3455" w:rsidRPr="0022746D">
        <w:rPr>
          <w:rFonts w:ascii="Arial" w:hAnsi="Arial" w:cs="Arial"/>
          <w:b w:val="0"/>
          <w:bCs/>
          <w:color w:val="000000"/>
          <w:szCs w:val="24"/>
        </w:rPr>
        <w:t xml:space="preserve">Zamawiającego </w:t>
      </w:r>
      <w:r w:rsidRPr="0022746D">
        <w:rPr>
          <w:rFonts w:ascii="Arial" w:hAnsi="Arial" w:cs="Arial"/>
          <w:b w:val="0"/>
          <w:bCs/>
          <w:color w:val="000000"/>
          <w:szCs w:val="24"/>
        </w:rPr>
        <w:t xml:space="preserve">o przyznaniu tej </w:t>
      </w:r>
      <w:r w:rsidRPr="0022746D">
        <w:rPr>
          <w:rFonts w:ascii="Arial" w:hAnsi="Arial" w:cs="Arial"/>
          <w:b w:val="0"/>
          <w:bCs/>
          <w:color w:val="000000"/>
          <w:szCs w:val="24"/>
        </w:rPr>
        <w:lastRenderedPageBreak/>
        <w:t>osobie tymczasowego miejsca w schronisku dla osób bezdomnych lub w schronisku dla osób bezdomnych z usługami opiekuńczymi</w:t>
      </w:r>
      <w:r w:rsidR="003D3455" w:rsidRPr="0022746D">
        <w:rPr>
          <w:rFonts w:ascii="Arial" w:hAnsi="Arial" w:cs="Arial"/>
          <w:b w:val="0"/>
          <w:bCs/>
          <w:color w:val="000000"/>
          <w:szCs w:val="24"/>
        </w:rPr>
        <w:t>.</w:t>
      </w:r>
    </w:p>
    <w:p w14:paraId="5B6F2826" w14:textId="2E17CD5A" w:rsidR="002D1170" w:rsidRPr="003D3455" w:rsidRDefault="002D1170" w:rsidP="003D3455">
      <w:pPr>
        <w:tabs>
          <w:tab w:val="left" w:pos="284"/>
        </w:tabs>
        <w:jc w:val="both"/>
        <w:rPr>
          <w:rFonts w:ascii="Arial" w:eastAsia="Arial" w:hAnsi="Arial" w:cs="Arial"/>
          <w:color w:val="00000A"/>
        </w:rPr>
      </w:pPr>
      <w:r w:rsidRPr="003D3455">
        <w:rPr>
          <w:rFonts w:ascii="Arial" w:eastAsia="Arial" w:hAnsi="Arial" w:cs="Arial"/>
          <w:color w:val="00000A"/>
        </w:rPr>
        <w:tab/>
      </w:r>
    </w:p>
    <w:p w14:paraId="7B7CE470" w14:textId="03AAD97F" w:rsidR="0022746D" w:rsidRPr="0022746D" w:rsidRDefault="002D1170" w:rsidP="0022746D">
      <w:pPr>
        <w:tabs>
          <w:tab w:val="left" w:pos="284"/>
        </w:tabs>
        <w:ind w:left="-5" w:hanging="10"/>
        <w:jc w:val="both"/>
        <w:rPr>
          <w:rFonts w:ascii="Arial" w:eastAsia="Arial" w:hAnsi="Arial" w:cs="Arial"/>
          <w:color w:val="00000A"/>
        </w:rPr>
      </w:pPr>
      <w:r w:rsidRPr="003D3455">
        <w:rPr>
          <w:rFonts w:ascii="Arial" w:eastAsia="Arial" w:hAnsi="Arial" w:cs="Arial"/>
          <w:color w:val="00000A"/>
        </w:rPr>
        <w:tab/>
      </w:r>
      <w:r w:rsidR="003D3455" w:rsidRPr="003D3455">
        <w:rPr>
          <w:rFonts w:ascii="Arial" w:eastAsia="Arial" w:hAnsi="Arial" w:cs="Arial"/>
          <w:color w:val="00000A"/>
        </w:rPr>
        <w:t>Liczba osobodni</w:t>
      </w:r>
      <w:r w:rsidR="00562D24" w:rsidRPr="003D3455">
        <w:rPr>
          <w:rFonts w:ascii="Arial" w:eastAsia="Arial" w:hAnsi="Arial" w:cs="Arial"/>
          <w:color w:val="00000A"/>
        </w:rPr>
        <w:t xml:space="preserve"> podany powyżej jest wielkością szacunkową, opartą </w:t>
      </w:r>
      <w:r w:rsidR="00420D60" w:rsidRPr="003D3455">
        <w:rPr>
          <w:rFonts w:ascii="Arial" w:eastAsia="Arial" w:hAnsi="Arial" w:cs="Arial"/>
          <w:color w:val="00000A"/>
        </w:rPr>
        <w:t xml:space="preserve">na danych </w:t>
      </w:r>
      <w:r w:rsidR="003D3455" w:rsidRPr="0022746D">
        <w:rPr>
          <w:rFonts w:ascii="Arial" w:eastAsia="Arial" w:hAnsi="Arial" w:cs="Arial"/>
          <w:color w:val="00000A"/>
        </w:rPr>
        <w:t xml:space="preserve">zamawiającego </w:t>
      </w:r>
      <w:r w:rsidR="00420D60" w:rsidRPr="0022746D">
        <w:rPr>
          <w:rFonts w:ascii="Arial" w:eastAsia="Arial" w:hAnsi="Arial" w:cs="Arial"/>
          <w:color w:val="00000A"/>
        </w:rPr>
        <w:t xml:space="preserve">z roku </w:t>
      </w:r>
      <w:r w:rsidR="00420D60" w:rsidRPr="00F02083">
        <w:rPr>
          <w:rFonts w:ascii="Arial" w:eastAsia="Arial" w:hAnsi="Arial" w:cs="Arial"/>
          <w:b/>
          <w:bCs/>
          <w:color w:val="00000A"/>
        </w:rPr>
        <w:t>202</w:t>
      </w:r>
      <w:r w:rsidR="002B18E7" w:rsidRPr="00F02083">
        <w:rPr>
          <w:rFonts w:ascii="Arial" w:eastAsia="Arial" w:hAnsi="Arial" w:cs="Arial"/>
          <w:b/>
          <w:bCs/>
          <w:color w:val="00000A"/>
        </w:rPr>
        <w:t>5</w:t>
      </w:r>
      <w:r w:rsidR="003D3455" w:rsidRPr="0022746D">
        <w:rPr>
          <w:rFonts w:ascii="Arial" w:eastAsia="Arial" w:hAnsi="Arial" w:cs="Arial"/>
          <w:color w:val="00000A"/>
        </w:rPr>
        <w:t xml:space="preserve"> </w:t>
      </w:r>
      <w:r w:rsidR="00420D60" w:rsidRPr="0022746D">
        <w:rPr>
          <w:rFonts w:ascii="Arial" w:eastAsia="Arial" w:hAnsi="Arial" w:cs="Arial"/>
          <w:color w:val="00000A"/>
        </w:rPr>
        <w:t xml:space="preserve">i planowanych w roku </w:t>
      </w:r>
      <w:r w:rsidR="00420D60" w:rsidRPr="00F02083">
        <w:rPr>
          <w:rFonts w:ascii="Arial" w:eastAsia="Arial" w:hAnsi="Arial" w:cs="Arial"/>
          <w:b/>
          <w:bCs/>
          <w:color w:val="00000A"/>
        </w:rPr>
        <w:t>202</w:t>
      </w:r>
      <w:r w:rsidR="002B18E7" w:rsidRPr="00F02083">
        <w:rPr>
          <w:rFonts w:ascii="Arial" w:eastAsia="Arial" w:hAnsi="Arial" w:cs="Arial"/>
          <w:b/>
          <w:bCs/>
          <w:color w:val="00000A"/>
        </w:rPr>
        <w:t>6</w:t>
      </w:r>
      <w:r w:rsidR="003D3455" w:rsidRPr="0022746D">
        <w:rPr>
          <w:rFonts w:ascii="Arial" w:eastAsia="Arial" w:hAnsi="Arial" w:cs="Arial"/>
          <w:color w:val="00000A"/>
        </w:rPr>
        <w:t>, biorąc pod uwagę aktualnie dostępne środki finansowe</w:t>
      </w:r>
      <w:r w:rsidR="00562D24" w:rsidRPr="0022746D">
        <w:rPr>
          <w:rFonts w:ascii="Arial" w:eastAsia="Arial" w:hAnsi="Arial" w:cs="Arial"/>
          <w:color w:val="00000A"/>
        </w:rPr>
        <w:t>.</w:t>
      </w:r>
      <w:r w:rsidR="0022746D" w:rsidRPr="0022746D">
        <w:rPr>
          <w:rFonts w:ascii="Arial" w:eastAsia="Arial" w:hAnsi="Arial" w:cs="Arial"/>
          <w:color w:val="00000A"/>
        </w:rPr>
        <w:t xml:space="preserve"> </w:t>
      </w:r>
      <w:r w:rsidR="0022746D" w:rsidRPr="0022746D">
        <w:rPr>
          <w:rFonts w:ascii="Arial" w:hAnsi="Arial" w:cs="Arial"/>
          <w:bCs/>
          <w:color w:val="000000"/>
        </w:rPr>
        <w:t>Liczba świadczeń uzależniona będzie od rzeczywistej liczby osób, które wymagać</w:t>
      </w:r>
      <w:r w:rsidR="0022746D" w:rsidRPr="0022746D">
        <w:rPr>
          <w:rFonts w:ascii="Arial" w:eastAsia="Arial" w:hAnsi="Arial" w:cs="Arial"/>
          <w:color w:val="00000A"/>
        </w:rPr>
        <w:t xml:space="preserve"> </w:t>
      </w:r>
      <w:r w:rsidR="0022746D" w:rsidRPr="0022746D">
        <w:rPr>
          <w:rFonts w:ascii="Arial" w:hAnsi="Arial" w:cs="Arial"/>
          <w:bCs/>
          <w:color w:val="000000"/>
        </w:rPr>
        <w:t>będą pomocy w formie usługi schronienia dla osób bezdomnych</w:t>
      </w:r>
    </w:p>
    <w:p w14:paraId="562D9B46" w14:textId="77777777" w:rsidR="008A19DF" w:rsidRPr="00A52653" w:rsidRDefault="008A19DF" w:rsidP="008A19DF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4A1F215E" w14:textId="0C9FDFF1" w:rsidR="0050436A" w:rsidRPr="00FB7894" w:rsidRDefault="003D3455" w:rsidP="0050436A">
      <w:pPr>
        <w:tabs>
          <w:tab w:val="left" w:pos="284"/>
        </w:tabs>
        <w:jc w:val="both"/>
        <w:rPr>
          <w:rFonts w:ascii="Arial" w:eastAsia="Arial" w:hAnsi="Arial" w:cs="Arial"/>
          <w:highlight w:val="yellow"/>
        </w:rPr>
      </w:pPr>
      <w:r w:rsidRPr="00A52653">
        <w:rPr>
          <w:rFonts w:ascii="Arial" w:eastAsia="Arial" w:hAnsi="Arial" w:cs="Arial"/>
        </w:rPr>
        <w:t>L</w:t>
      </w:r>
      <w:r w:rsidR="00B56835" w:rsidRPr="00A52653">
        <w:rPr>
          <w:rFonts w:ascii="Arial" w:eastAsia="Arial" w:hAnsi="Arial" w:cs="Arial"/>
        </w:rPr>
        <w:t xml:space="preserve">iczba </w:t>
      </w:r>
      <w:r w:rsidRPr="00A52653">
        <w:rPr>
          <w:rFonts w:ascii="Arial" w:eastAsia="Arial" w:hAnsi="Arial" w:cs="Arial"/>
        </w:rPr>
        <w:t>osobodni może</w:t>
      </w:r>
      <w:r w:rsidR="00B56835" w:rsidRPr="00A52653">
        <w:rPr>
          <w:rFonts w:ascii="Arial" w:eastAsia="Arial" w:hAnsi="Arial" w:cs="Arial"/>
        </w:rPr>
        <w:t xml:space="preserve"> ulec zmianie</w:t>
      </w:r>
      <w:r w:rsidR="007C0156" w:rsidRPr="00A52653">
        <w:rPr>
          <w:rFonts w:ascii="Arial" w:eastAsia="Arial" w:hAnsi="Arial" w:cs="Arial"/>
        </w:rPr>
        <w:t>.</w:t>
      </w:r>
      <w:r w:rsidR="00B56835" w:rsidRPr="00A52653">
        <w:rPr>
          <w:rFonts w:ascii="Arial" w:eastAsia="Arial" w:hAnsi="Arial" w:cs="Arial"/>
        </w:rPr>
        <w:t xml:space="preserve"> </w:t>
      </w:r>
      <w:r w:rsidR="007C0156" w:rsidRPr="00A52653">
        <w:rPr>
          <w:rFonts w:ascii="Arial" w:eastAsia="Arial" w:hAnsi="Arial" w:cs="Arial"/>
        </w:rPr>
        <w:t>N</w:t>
      </w:r>
      <w:r w:rsidR="00B56835" w:rsidRPr="00A52653">
        <w:rPr>
          <w:rFonts w:ascii="Arial" w:eastAsia="Arial" w:hAnsi="Arial" w:cs="Arial"/>
        </w:rPr>
        <w:t>ie można jej określić dokładnie ze względu</w:t>
      </w:r>
      <w:r w:rsidR="00F02083">
        <w:rPr>
          <w:rFonts w:ascii="Arial" w:eastAsia="Arial" w:hAnsi="Arial" w:cs="Arial"/>
        </w:rPr>
        <w:br/>
      </w:r>
      <w:r w:rsidR="00B56835" w:rsidRPr="00A52653">
        <w:rPr>
          <w:rFonts w:ascii="Arial" w:eastAsia="Arial" w:hAnsi="Arial" w:cs="Arial"/>
        </w:rPr>
        <w:t xml:space="preserve">na specyfikę zamówienia, którą cechuje zmienność potrzeb </w:t>
      </w:r>
      <w:r w:rsidRPr="00A52653">
        <w:rPr>
          <w:rFonts w:ascii="Arial" w:hAnsi="Arial" w:cs="Arial"/>
          <w:bCs/>
          <w:color w:val="000000"/>
        </w:rPr>
        <w:t>świadczeniobiorców (stan zdrowia</w:t>
      </w:r>
      <w:r w:rsidRPr="00A52653">
        <w:rPr>
          <w:rFonts w:ascii="Arial" w:eastAsia="Arial" w:hAnsi="Arial" w:cs="Arial"/>
        </w:rPr>
        <w:t xml:space="preserve"> </w:t>
      </w:r>
      <w:r w:rsidRPr="00A52653">
        <w:rPr>
          <w:rFonts w:ascii="Arial" w:hAnsi="Arial" w:cs="Arial"/>
          <w:bCs/>
          <w:color w:val="000000"/>
        </w:rPr>
        <w:t>i sytuacja życiowa osób wymagających pomocy)</w:t>
      </w:r>
      <w:r w:rsidR="00A52653" w:rsidRPr="00A52653">
        <w:rPr>
          <w:rFonts w:ascii="Arial" w:hAnsi="Arial" w:cs="Arial"/>
          <w:bCs/>
          <w:color w:val="000000"/>
        </w:rPr>
        <w:t>.</w:t>
      </w:r>
      <w:r w:rsidRPr="00A52653">
        <w:rPr>
          <w:rFonts w:ascii="Arial" w:hAnsi="Arial" w:cs="Arial"/>
          <w:bCs/>
          <w:color w:val="000000"/>
        </w:rPr>
        <w:t xml:space="preserve"> </w:t>
      </w:r>
      <w:r w:rsidR="0050436A" w:rsidRPr="00A52653">
        <w:rPr>
          <w:rFonts w:ascii="Arial" w:eastAsia="Calibri" w:hAnsi="Arial" w:cs="Arial"/>
          <w:color w:val="000000" w:themeColor="text1"/>
        </w:rPr>
        <w:t xml:space="preserve">W związku z powyższym zamawiający gwarantuje wykonawcy wykorzystanie minimum </w:t>
      </w:r>
      <w:r w:rsidR="0050436A" w:rsidRPr="00A52653">
        <w:rPr>
          <w:rFonts w:ascii="Arial" w:eastAsia="Calibri" w:hAnsi="Arial" w:cs="Arial"/>
          <w:b/>
          <w:bCs/>
          <w:color w:val="000000" w:themeColor="text1"/>
        </w:rPr>
        <w:t xml:space="preserve">30% </w:t>
      </w:r>
      <w:r w:rsidR="00A52653" w:rsidRPr="00A52653">
        <w:rPr>
          <w:rFonts w:ascii="Arial" w:hAnsi="Arial" w:cs="Arial"/>
          <w:color w:val="000000"/>
        </w:rPr>
        <w:t xml:space="preserve">liczby osobodni lub </w:t>
      </w:r>
      <w:r w:rsidR="00A52653" w:rsidRPr="00A52653">
        <w:rPr>
          <w:rFonts w:ascii="Arial" w:eastAsia="Calibri" w:hAnsi="Arial" w:cs="Arial"/>
          <w:color w:val="000000" w:themeColor="text1"/>
        </w:rPr>
        <w:t>minimum</w:t>
      </w:r>
      <w:r w:rsidR="00A52653" w:rsidRPr="00A52653">
        <w:rPr>
          <w:rFonts w:ascii="Arial" w:hAnsi="Arial" w:cs="Arial"/>
          <w:color w:val="000000"/>
        </w:rPr>
        <w:t xml:space="preserve"> </w:t>
      </w:r>
      <w:r w:rsidR="00A52653" w:rsidRPr="00A52653">
        <w:rPr>
          <w:rFonts w:ascii="Arial" w:hAnsi="Arial" w:cs="Arial"/>
          <w:b/>
          <w:bCs/>
          <w:color w:val="000000"/>
        </w:rPr>
        <w:t>30%</w:t>
      </w:r>
      <w:r w:rsidR="00A52653" w:rsidRPr="00A52653">
        <w:rPr>
          <w:rFonts w:ascii="Arial" w:hAnsi="Arial" w:cs="Arial"/>
          <w:color w:val="000000"/>
        </w:rPr>
        <w:t xml:space="preserve"> wartości zamówienia podstawowego</w:t>
      </w:r>
      <w:r w:rsidR="0050436A" w:rsidRPr="00A52653">
        <w:rPr>
          <w:rFonts w:ascii="Arial" w:eastAsia="Calibri" w:hAnsi="Arial" w:cs="Arial"/>
          <w:color w:val="000000" w:themeColor="text1"/>
        </w:rPr>
        <w:t>.</w:t>
      </w:r>
      <w:r w:rsidR="0050436A" w:rsidRPr="00A52653">
        <w:rPr>
          <w:rFonts w:ascii="Arial" w:hAnsi="Arial" w:cs="Arial"/>
          <w:color w:val="000000" w:themeColor="text1"/>
        </w:rPr>
        <w:t xml:space="preserve"> Z powodu zamówienia przez zamawiającego ilości mniejszej niż </w:t>
      </w:r>
      <w:r w:rsidR="0050436A" w:rsidRPr="00A52653">
        <w:rPr>
          <w:rFonts w:ascii="Arial" w:hAnsi="Arial" w:cs="Arial"/>
        </w:rPr>
        <w:t>ilość szacunkowa wykonawcy nie przysługują żadne roszczenia finansowe ani też prawne.</w:t>
      </w:r>
    </w:p>
    <w:p w14:paraId="1F15D5F8" w14:textId="6BFE8038" w:rsidR="007C0156" w:rsidRPr="00FB7894" w:rsidRDefault="007C0156" w:rsidP="007C0156">
      <w:pPr>
        <w:tabs>
          <w:tab w:val="left" w:pos="284"/>
        </w:tabs>
        <w:jc w:val="both"/>
        <w:rPr>
          <w:highlight w:val="yellow"/>
        </w:rPr>
      </w:pPr>
    </w:p>
    <w:p w14:paraId="0A616F31" w14:textId="22F1C868" w:rsidR="00EB545F" w:rsidRDefault="003F0B11" w:rsidP="007C0156">
      <w:pPr>
        <w:tabs>
          <w:tab w:val="left" w:pos="284"/>
        </w:tabs>
        <w:jc w:val="both"/>
        <w:rPr>
          <w:rFonts w:ascii="Arial" w:eastAsia="Arial" w:hAnsi="Arial" w:cs="Arial"/>
        </w:rPr>
      </w:pPr>
      <w:r w:rsidRPr="00EB545F">
        <w:rPr>
          <w:rFonts w:ascii="Arial" w:hAnsi="Arial" w:cs="Arial"/>
          <w:color w:val="000000" w:themeColor="text1"/>
        </w:rPr>
        <w:t>Dodatkowo z</w:t>
      </w:r>
      <w:r w:rsidR="007C0156" w:rsidRPr="00EB545F">
        <w:rPr>
          <w:rFonts w:ascii="Arial" w:hAnsi="Arial" w:cs="Arial"/>
          <w:color w:val="000000" w:themeColor="text1"/>
        </w:rPr>
        <w:t xml:space="preserve">godnie z </w:t>
      </w:r>
      <w:r w:rsidR="007C0156" w:rsidRPr="00EB545F">
        <w:rPr>
          <w:rFonts w:ascii="Arial" w:hAnsi="Arial" w:cs="Arial"/>
          <w:b/>
          <w:color w:val="000000" w:themeColor="text1"/>
        </w:rPr>
        <w:t xml:space="preserve">art. 441 ust.1 </w:t>
      </w:r>
      <w:proofErr w:type="spellStart"/>
      <w:r w:rsidR="007C0156" w:rsidRPr="00EB545F">
        <w:rPr>
          <w:rFonts w:ascii="Arial" w:hAnsi="Arial" w:cs="Arial"/>
          <w:b/>
          <w:color w:val="000000" w:themeColor="text1"/>
        </w:rPr>
        <w:t>Pzp</w:t>
      </w:r>
      <w:proofErr w:type="spellEnd"/>
      <w:r w:rsidR="007C0156" w:rsidRPr="00EB545F">
        <w:rPr>
          <w:rFonts w:ascii="Arial" w:eastAsia="Arial" w:hAnsi="Arial" w:cs="Arial"/>
        </w:rPr>
        <w:t xml:space="preserve"> zamawiający przewiduje opcj</w:t>
      </w:r>
      <w:r w:rsidRPr="00EB545F">
        <w:rPr>
          <w:rFonts w:ascii="Arial" w:eastAsia="Arial" w:hAnsi="Arial" w:cs="Arial"/>
        </w:rPr>
        <w:t>ę</w:t>
      </w:r>
      <w:r w:rsidR="007C0156" w:rsidRPr="00EB545F">
        <w:rPr>
          <w:rFonts w:ascii="Arial" w:eastAsia="Arial" w:hAnsi="Arial" w:cs="Arial"/>
        </w:rPr>
        <w:t>.</w:t>
      </w:r>
      <w:r w:rsidR="006D2F17" w:rsidRPr="00EB545F">
        <w:rPr>
          <w:rFonts w:ascii="Arial" w:eastAsia="Arial" w:hAnsi="Arial" w:cs="Arial"/>
        </w:rPr>
        <w:br/>
      </w:r>
      <w:r w:rsidR="007C0156" w:rsidRPr="00EB545F">
        <w:rPr>
          <w:rFonts w:ascii="Arial" w:hAnsi="Arial" w:cs="Arial"/>
          <w:color w:val="000000" w:themeColor="text1"/>
        </w:rPr>
        <w:t>W zależności</w:t>
      </w:r>
      <w:r w:rsidR="006D2F17" w:rsidRPr="00EB545F">
        <w:rPr>
          <w:rFonts w:ascii="Arial" w:hAnsi="Arial" w:cs="Arial"/>
          <w:color w:val="000000" w:themeColor="text1"/>
        </w:rPr>
        <w:t xml:space="preserve"> </w:t>
      </w:r>
      <w:r w:rsidR="007C0156" w:rsidRPr="00EB545F">
        <w:rPr>
          <w:rFonts w:ascii="Arial" w:hAnsi="Arial" w:cs="Arial"/>
          <w:color w:val="000000" w:themeColor="text1"/>
        </w:rPr>
        <w:t>od dostępności środków finansowych</w:t>
      </w:r>
      <w:r w:rsidR="006D2F17" w:rsidRPr="00EB545F">
        <w:rPr>
          <w:rFonts w:ascii="Arial" w:hAnsi="Arial" w:cs="Arial"/>
          <w:color w:val="000000" w:themeColor="text1"/>
        </w:rPr>
        <w:t xml:space="preserve"> lub</w:t>
      </w:r>
      <w:r w:rsidR="00E03614" w:rsidRPr="00EB545F">
        <w:rPr>
          <w:rFonts w:ascii="Arial" w:hAnsi="Arial" w:cs="Arial"/>
          <w:color w:val="000000" w:themeColor="text1"/>
        </w:rPr>
        <w:t xml:space="preserve"> rzeczywistych potrzeb zamawiającego, możliwe będzie zwiększenie </w:t>
      </w:r>
      <w:r w:rsidR="00EB545F" w:rsidRPr="00EB545F">
        <w:rPr>
          <w:rFonts w:ascii="Arial" w:hAnsi="Arial" w:cs="Arial"/>
          <w:color w:val="000000"/>
        </w:rPr>
        <w:t xml:space="preserve">usług maksymalnie do </w:t>
      </w:r>
      <w:r w:rsidR="00EB545F" w:rsidRPr="00EB545F">
        <w:rPr>
          <w:rFonts w:ascii="Arial" w:hAnsi="Arial" w:cs="Arial"/>
          <w:b/>
          <w:bCs/>
          <w:color w:val="000000"/>
        </w:rPr>
        <w:t>1000%</w:t>
      </w:r>
      <w:r w:rsidR="00EB545F" w:rsidRPr="00EB545F">
        <w:rPr>
          <w:rFonts w:ascii="Arial" w:hAnsi="Arial" w:cs="Arial"/>
          <w:color w:val="000000"/>
        </w:rPr>
        <w:t xml:space="preserve"> liczby osobodni </w:t>
      </w:r>
      <w:r w:rsidR="00047A32">
        <w:rPr>
          <w:rFonts w:ascii="Arial" w:hAnsi="Arial" w:cs="Arial"/>
          <w:color w:val="000000"/>
        </w:rPr>
        <w:t>lub</w:t>
      </w:r>
      <w:r w:rsidR="003502F7">
        <w:rPr>
          <w:rFonts w:ascii="Arial" w:hAnsi="Arial" w:cs="Arial"/>
          <w:color w:val="000000"/>
        </w:rPr>
        <w:t xml:space="preserve"> </w:t>
      </w:r>
      <w:r w:rsidR="003502F7" w:rsidRPr="00EB545F">
        <w:rPr>
          <w:rFonts w:ascii="Arial" w:hAnsi="Arial" w:cs="Arial"/>
          <w:b/>
          <w:bCs/>
          <w:color w:val="000000"/>
        </w:rPr>
        <w:t>1000%</w:t>
      </w:r>
      <w:r w:rsidR="00EB545F" w:rsidRPr="00EB545F">
        <w:rPr>
          <w:rFonts w:ascii="Arial" w:hAnsi="Arial" w:cs="Arial"/>
          <w:color w:val="000000"/>
        </w:rPr>
        <w:t xml:space="preserve"> wartości zamówienia podstawowego. </w:t>
      </w:r>
      <w:r w:rsidR="00EB545F" w:rsidRPr="00EB545F">
        <w:rPr>
          <w:rFonts w:ascii="Arial" w:eastAsia="Arial" w:hAnsi="Arial" w:cs="Arial"/>
        </w:rPr>
        <w:t>Podstawą ustalenia warunków realizacji zamówienia podobnego będzie umowa zawarta w wyniku przeprowadzonego postępowania w trybie podstawowym oraz negocjacje jej postanowień z wykonawcą.</w:t>
      </w:r>
    </w:p>
    <w:p w14:paraId="0DF4BD23" w14:textId="77777777" w:rsidR="00EB545F" w:rsidRDefault="00EB545F" w:rsidP="007C0156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1A2F5613" w14:textId="1B23F748" w:rsidR="0022746D" w:rsidRPr="00D25C86" w:rsidRDefault="0022746D" w:rsidP="0022746D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  <w:highlight w:val="green"/>
        </w:rPr>
      </w:pPr>
      <w:r w:rsidRPr="0022746D">
        <w:rPr>
          <w:rFonts w:ascii="Arial" w:hAnsi="Arial" w:cs="Arial"/>
          <w:b w:val="0"/>
          <w:bCs/>
          <w:color w:val="000000"/>
          <w:szCs w:val="24"/>
        </w:rPr>
        <w:t>Zamawiający może skorzystać z prawa opcji na usługę, a świadczenie usług w ramach prawa opcji zakończy się najpóźniej z dniem upływu terminu obowiązywania umowy. Wykonawca zobowiązany będzie, w ramach zamówienia z prawem opcji,</w:t>
      </w:r>
      <w:r w:rsidRPr="0022746D">
        <w:rPr>
          <w:rFonts w:ascii="Arial" w:hAnsi="Arial" w:cs="Arial"/>
          <w:b w:val="0"/>
          <w:bCs/>
          <w:color w:val="000000"/>
          <w:szCs w:val="24"/>
        </w:rPr>
        <w:br/>
        <w:t>do świadczenia usług po stawce godzinowej wskazanej w ofercie. Zasady świadczenia przedmiotu umowy realizowanego w ramach prawa opcji będą takie same jak te, które obowiązują przy realizacji całego przedmiotu umowy. Zamawiający o konieczności skorzystania z prawa opcji powiadomi Wykonawcę pisemnie, w formie</w:t>
      </w:r>
      <w:r w:rsidR="00640AAB">
        <w:rPr>
          <w:rFonts w:ascii="Arial" w:hAnsi="Arial" w:cs="Arial"/>
          <w:b w:val="0"/>
          <w:bCs/>
          <w:color w:val="000000"/>
          <w:szCs w:val="24"/>
        </w:rPr>
        <w:t xml:space="preserve"> papierowej lub </w:t>
      </w:r>
      <w:r w:rsidR="00EF3A54">
        <w:rPr>
          <w:rFonts w:ascii="Arial" w:hAnsi="Arial" w:cs="Arial"/>
          <w:b w:val="0"/>
          <w:bCs/>
          <w:color w:val="000000"/>
          <w:szCs w:val="24"/>
        </w:rPr>
        <w:t>w postaci lub</w:t>
      </w:r>
      <w:r w:rsidR="00640AAB">
        <w:rPr>
          <w:rFonts w:ascii="Arial" w:hAnsi="Arial" w:cs="Arial"/>
          <w:b w:val="0"/>
          <w:bCs/>
          <w:color w:val="000000"/>
          <w:szCs w:val="24"/>
        </w:rPr>
        <w:t xml:space="preserve"> formie </w:t>
      </w:r>
      <w:r w:rsidRPr="0022746D">
        <w:rPr>
          <w:rFonts w:ascii="Arial" w:hAnsi="Arial" w:cs="Arial"/>
          <w:b w:val="0"/>
          <w:bCs/>
          <w:color w:val="000000"/>
          <w:szCs w:val="24"/>
        </w:rPr>
        <w:t>elektronicznej</w:t>
      </w:r>
      <w:r w:rsidR="00640AAB">
        <w:rPr>
          <w:rFonts w:ascii="Arial" w:hAnsi="Arial" w:cs="Arial"/>
          <w:b w:val="0"/>
          <w:bCs/>
          <w:color w:val="000000"/>
          <w:szCs w:val="24"/>
        </w:rPr>
        <w:t xml:space="preserve">, </w:t>
      </w:r>
      <w:r w:rsidRPr="0022746D">
        <w:rPr>
          <w:rFonts w:ascii="Arial" w:hAnsi="Arial" w:cs="Arial"/>
          <w:b w:val="0"/>
          <w:bCs/>
          <w:color w:val="000000"/>
          <w:szCs w:val="24"/>
        </w:rPr>
        <w:t>poprzez złożenie jednostronnego oświadczenia zamawiającego zawierającego szczegółowe informacje o wymiarze i zakresie świadczenia usług, o liczbie godzin, o terminie realizacji usługi.</w:t>
      </w:r>
    </w:p>
    <w:p w14:paraId="542ECD9E" w14:textId="77777777" w:rsidR="0022746D" w:rsidRDefault="0022746D" w:rsidP="0022746D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1406FD26" w14:textId="53AB5294" w:rsidR="0022746D" w:rsidRDefault="0022746D" w:rsidP="0022746D">
      <w:pPr>
        <w:tabs>
          <w:tab w:val="left" w:pos="284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Dodatkowo zamawiający w przypadku braku otrzymania lub wyczerpania się środków finansowych w dniu zawarcia umowy lub okresie jej realizacji przewiduje opcję zmniejszającą </w:t>
      </w:r>
      <w:r w:rsidR="000922E8" w:rsidRPr="000922E8">
        <w:rPr>
          <w:rFonts w:ascii="Arial" w:hAnsi="Arial" w:cs="Arial"/>
          <w:color w:val="000000"/>
        </w:rPr>
        <w:t>nie więcej niż</w:t>
      </w:r>
      <w:r w:rsidR="000922E8" w:rsidRPr="00BF3672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70</w:t>
      </w:r>
      <w:r w:rsidRPr="00EB545F">
        <w:rPr>
          <w:rFonts w:ascii="Arial" w:hAnsi="Arial" w:cs="Arial"/>
          <w:b/>
          <w:bCs/>
          <w:color w:val="000000"/>
        </w:rPr>
        <w:t>%</w:t>
      </w:r>
      <w:r w:rsidRPr="00EB545F">
        <w:rPr>
          <w:rFonts w:ascii="Arial" w:hAnsi="Arial" w:cs="Arial"/>
          <w:color w:val="000000"/>
        </w:rPr>
        <w:t xml:space="preserve"> liczby osobodni lub </w:t>
      </w:r>
      <w:r w:rsidR="0017510D" w:rsidRPr="0017510D">
        <w:rPr>
          <w:rFonts w:ascii="Arial" w:hAnsi="Arial" w:cs="Arial"/>
          <w:b/>
          <w:bCs/>
          <w:color w:val="000000"/>
        </w:rPr>
        <w:t>70%</w:t>
      </w:r>
      <w:r w:rsidR="0017510D">
        <w:rPr>
          <w:rFonts w:ascii="Arial" w:hAnsi="Arial" w:cs="Arial"/>
          <w:color w:val="000000"/>
        </w:rPr>
        <w:t xml:space="preserve"> </w:t>
      </w:r>
      <w:r w:rsidRPr="00EB545F">
        <w:rPr>
          <w:rFonts w:ascii="Arial" w:hAnsi="Arial" w:cs="Arial"/>
          <w:color w:val="000000"/>
        </w:rPr>
        <w:t>wartości zamówienia podstawowego.</w:t>
      </w:r>
    </w:p>
    <w:p w14:paraId="60159F01" w14:textId="77777777" w:rsidR="0022746D" w:rsidRDefault="0022746D" w:rsidP="007C0156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2E040EA4" w14:textId="10253C5A" w:rsidR="0022746D" w:rsidRPr="00BF3672" w:rsidRDefault="0022746D" w:rsidP="0022746D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BF3672">
        <w:rPr>
          <w:rFonts w:ascii="Arial" w:hAnsi="Arial" w:cs="Arial"/>
          <w:b w:val="0"/>
          <w:bCs/>
          <w:color w:val="000000"/>
          <w:szCs w:val="24"/>
        </w:rPr>
        <w:t>Zamawiający zastrzega sobie możliwość wielokrotnego korzystania z prawa opcji</w:t>
      </w:r>
      <w:r w:rsidR="0062636F" w:rsidRPr="00BF3672">
        <w:rPr>
          <w:rFonts w:ascii="Arial" w:hAnsi="Arial" w:cs="Arial"/>
          <w:b w:val="0"/>
          <w:bCs/>
          <w:color w:val="000000"/>
          <w:szCs w:val="24"/>
        </w:rPr>
        <w:t>. Wielokrotne korzystanie z prawa opcji może być stosowane pod warunkiem, że łączn</w:t>
      </w:r>
      <w:r w:rsidR="00BF3672" w:rsidRPr="00BF3672">
        <w:rPr>
          <w:rFonts w:ascii="Arial" w:hAnsi="Arial" w:cs="Arial"/>
          <w:b w:val="0"/>
          <w:bCs/>
          <w:color w:val="000000"/>
          <w:szCs w:val="24"/>
        </w:rPr>
        <w:t>a</w:t>
      </w:r>
      <w:r w:rsidR="0062636F" w:rsidRPr="00BF3672">
        <w:rPr>
          <w:rFonts w:ascii="Arial" w:hAnsi="Arial" w:cs="Arial"/>
          <w:b w:val="0"/>
          <w:bCs/>
          <w:color w:val="000000"/>
          <w:szCs w:val="24"/>
        </w:rPr>
        <w:t xml:space="preserve"> </w:t>
      </w:r>
      <w:r w:rsidR="00BF3672" w:rsidRPr="00BF3672">
        <w:rPr>
          <w:rFonts w:ascii="Arial" w:hAnsi="Arial" w:cs="Arial"/>
          <w:b w:val="0"/>
          <w:bCs/>
          <w:color w:val="000000"/>
          <w:szCs w:val="24"/>
        </w:rPr>
        <w:t xml:space="preserve">wartość tych opcji wyniesie </w:t>
      </w:r>
      <w:r w:rsidR="0062636F" w:rsidRPr="00BF3672">
        <w:rPr>
          <w:rFonts w:ascii="Arial" w:hAnsi="Arial" w:cs="Arial"/>
          <w:b w:val="0"/>
          <w:bCs/>
          <w:color w:val="000000"/>
          <w:szCs w:val="24"/>
        </w:rPr>
        <w:t xml:space="preserve">nie </w:t>
      </w:r>
      <w:r w:rsidR="00BF3672" w:rsidRPr="00BF3672">
        <w:rPr>
          <w:rFonts w:ascii="Arial" w:hAnsi="Arial" w:cs="Arial"/>
          <w:b w:val="0"/>
          <w:bCs/>
          <w:color w:val="000000"/>
          <w:szCs w:val="24"/>
        </w:rPr>
        <w:t>więcej niż</w:t>
      </w:r>
      <w:r w:rsidR="0062636F" w:rsidRPr="00BF3672">
        <w:rPr>
          <w:rFonts w:ascii="Arial" w:hAnsi="Arial" w:cs="Arial"/>
          <w:b w:val="0"/>
          <w:bCs/>
          <w:color w:val="000000"/>
          <w:szCs w:val="24"/>
        </w:rPr>
        <w:t xml:space="preserve"> </w:t>
      </w:r>
      <w:r w:rsidRPr="00504BE5">
        <w:rPr>
          <w:rFonts w:ascii="Arial" w:hAnsi="Arial" w:cs="Arial"/>
          <w:bCs/>
          <w:color w:val="000000"/>
        </w:rPr>
        <w:t xml:space="preserve">1000% </w:t>
      </w:r>
      <w:r w:rsidRPr="00A52653">
        <w:rPr>
          <w:rFonts w:ascii="Arial" w:hAnsi="Arial" w:cs="Arial"/>
          <w:b w:val="0"/>
          <w:color w:val="000000"/>
        </w:rPr>
        <w:t xml:space="preserve">liczby osobodni </w:t>
      </w:r>
      <w:r w:rsidR="00AD3D19">
        <w:rPr>
          <w:rFonts w:ascii="Arial" w:hAnsi="Arial" w:cs="Arial"/>
          <w:b w:val="0"/>
          <w:color w:val="000000"/>
        </w:rPr>
        <w:t>lub</w:t>
      </w:r>
      <w:r w:rsidRPr="00A52653">
        <w:rPr>
          <w:rFonts w:ascii="Arial" w:hAnsi="Arial" w:cs="Arial"/>
          <w:b w:val="0"/>
          <w:color w:val="000000"/>
        </w:rPr>
        <w:t xml:space="preserve"> </w:t>
      </w:r>
      <w:r w:rsidR="0062636F" w:rsidRPr="00F61826">
        <w:rPr>
          <w:rFonts w:ascii="Arial" w:hAnsi="Arial" w:cs="Arial"/>
          <w:bCs/>
          <w:color w:val="000000"/>
        </w:rPr>
        <w:t>1000%</w:t>
      </w:r>
      <w:r w:rsidR="0062636F" w:rsidRPr="00A52653">
        <w:rPr>
          <w:rFonts w:ascii="Arial" w:hAnsi="Arial" w:cs="Arial"/>
          <w:b w:val="0"/>
          <w:color w:val="000000"/>
        </w:rPr>
        <w:t xml:space="preserve"> </w:t>
      </w:r>
      <w:r w:rsidRPr="00A52653">
        <w:rPr>
          <w:rFonts w:ascii="Arial" w:hAnsi="Arial" w:cs="Arial"/>
          <w:b w:val="0"/>
          <w:color w:val="000000"/>
        </w:rPr>
        <w:t>wartości zamówienia podstawowego</w:t>
      </w:r>
      <w:r w:rsidRPr="00A52653">
        <w:rPr>
          <w:rFonts w:ascii="Arial" w:hAnsi="Arial" w:cs="Arial"/>
          <w:b w:val="0"/>
          <w:color w:val="000000"/>
          <w:szCs w:val="24"/>
        </w:rPr>
        <w:t>,</w:t>
      </w:r>
      <w:r w:rsidRPr="00BF3672">
        <w:rPr>
          <w:rFonts w:ascii="Arial" w:hAnsi="Arial" w:cs="Arial"/>
          <w:b w:val="0"/>
          <w:bCs/>
          <w:color w:val="000000"/>
          <w:szCs w:val="24"/>
        </w:rPr>
        <w:t xml:space="preserve"> a w przypadku opcji zmniejszającej</w:t>
      </w:r>
      <w:r w:rsidR="0062636F" w:rsidRPr="00BF3672">
        <w:rPr>
          <w:rFonts w:ascii="Arial" w:hAnsi="Arial" w:cs="Arial"/>
          <w:b w:val="0"/>
          <w:bCs/>
          <w:color w:val="000000"/>
          <w:szCs w:val="24"/>
        </w:rPr>
        <w:t xml:space="preserve"> nie więcej niż </w:t>
      </w:r>
      <w:r w:rsidR="0062636F" w:rsidRPr="00BF3672">
        <w:rPr>
          <w:rFonts w:ascii="Arial" w:hAnsi="Arial" w:cs="Arial"/>
          <w:color w:val="000000"/>
        </w:rPr>
        <w:t>70%</w:t>
      </w:r>
      <w:r w:rsidR="0062636F" w:rsidRPr="00BF3672">
        <w:rPr>
          <w:rFonts w:ascii="Arial" w:hAnsi="Arial" w:cs="Arial"/>
          <w:b w:val="0"/>
          <w:bCs/>
          <w:color w:val="000000"/>
        </w:rPr>
        <w:t xml:space="preserve"> liczby osobodni lub wartości zamówienia podstawowego.</w:t>
      </w:r>
    </w:p>
    <w:p w14:paraId="6A2C79E2" w14:textId="77777777" w:rsidR="0022746D" w:rsidRDefault="0022746D" w:rsidP="007C0156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53F25E40" w14:textId="1CB4C8B5" w:rsidR="0022746D" w:rsidRPr="006B34B9" w:rsidRDefault="0022746D" w:rsidP="006B34B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6B34B9">
        <w:rPr>
          <w:rFonts w:ascii="Arial" w:hAnsi="Arial" w:cs="Arial"/>
          <w:b w:val="0"/>
          <w:bCs/>
          <w:color w:val="000000"/>
          <w:szCs w:val="24"/>
        </w:rPr>
        <w:t xml:space="preserve">Zamawiający zobowiązuje się do złożenia oświadczenia o skorzystaniu z prawa opcji, z odpowiednim wyprzedzeniem, nie krótszym niż 7 dni kalendarzowych przed planowanym rozpoczęciem świadczenia usług w ramach prawa opcji, tak aby </w:t>
      </w:r>
      <w:r w:rsidRPr="006B34B9">
        <w:rPr>
          <w:rFonts w:ascii="Arial" w:hAnsi="Arial" w:cs="Arial"/>
          <w:b w:val="0"/>
          <w:bCs/>
          <w:color w:val="000000"/>
          <w:szCs w:val="24"/>
        </w:rPr>
        <w:lastRenderedPageBreak/>
        <w:t>umożliwić Wykonawcy należyte przygotowanie zasobów niezbędnych do realizacji usług</w:t>
      </w:r>
      <w:r w:rsidR="006B34B9" w:rsidRPr="006B34B9">
        <w:rPr>
          <w:rFonts w:ascii="Arial" w:hAnsi="Arial" w:cs="Arial"/>
          <w:b w:val="0"/>
          <w:bCs/>
          <w:color w:val="000000"/>
          <w:szCs w:val="24"/>
        </w:rPr>
        <w:t>.</w:t>
      </w:r>
    </w:p>
    <w:p w14:paraId="14539061" w14:textId="77777777" w:rsidR="0022746D" w:rsidRDefault="0022746D" w:rsidP="007C0156">
      <w:pPr>
        <w:tabs>
          <w:tab w:val="left" w:pos="284"/>
        </w:tabs>
        <w:jc w:val="both"/>
        <w:rPr>
          <w:rFonts w:ascii="Arial" w:hAnsi="Arial" w:cs="Arial"/>
          <w:color w:val="000000" w:themeColor="text1"/>
          <w:highlight w:val="yellow"/>
        </w:rPr>
      </w:pPr>
    </w:p>
    <w:p w14:paraId="4145F629" w14:textId="77777777" w:rsidR="0022746D" w:rsidRPr="0022746D" w:rsidRDefault="0022746D" w:rsidP="0022746D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22746D">
        <w:rPr>
          <w:rFonts w:ascii="Arial" w:hAnsi="Arial" w:cs="Arial"/>
          <w:b w:val="0"/>
          <w:bCs/>
          <w:color w:val="000000"/>
          <w:szCs w:val="24"/>
        </w:rPr>
        <w:t>Zamawiający będzie dokonywał zapłaty za faktyczną ilość osób korzystających z usług świadczonych przez schronisko. Wynagrodzenie za wykonanie usługi będzie obliczane poprzez pomnożenie liczby dni faktycznego przebywania w placówce każdej z osób (liczbę dób) przez cenę jednostkową.</w:t>
      </w:r>
    </w:p>
    <w:p w14:paraId="32A5349C" w14:textId="77777777" w:rsidR="00CE2CB3" w:rsidRPr="00FB7894" w:rsidRDefault="00CE2CB3" w:rsidP="007C0156">
      <w:pPr>
        <w:tabs>
          <w:tab w:val="left" w:pos="284"/>
        </w:tabs>
        <w:jc w:val="both"/>
        <w:rPr>
          <w:highlight w:val="yellow"/>
        </w:rPr>
      </w:pPr>
    </w:p>
    <w:p w14:paraId="0D61367E" w14:textId="031393D2" w:rsidR="00993063" w:rsidRPr="00CE2CB3" w:rsidRDefault="00993063">
      <w:pPr>
        <w:pStyle w:val="Akapitzlist"/>
        <w:numPr>
          <w:ilvl w:val="0"/>
          <w:numId w:val="20"/>
        </w:numPr>
        <w:ind w:left="284" w:right="54" w:hanging="284"/>
        <w:jc w:val="both"/>
        <w:rPr>
          <w:rFonts w:ascii="Arial" w:hAnsi="Arial" w:cs="Arial"/>
          <w:b/>
          <w:bCs/>
          <w:color w:val="000000"/>
        </w:rPr>
      </w:pPr>
      <w:r w:rsidRPr="00CE2CB3">
        <w:rPr>
          <w:rFonts w:ascii="Arial" w:hAnsi="Arial" w:cs="Arial"/>
          <w:b/>
          <w:bCs/>
          <w:color w:val="000000"/>
        </w:rPr>
        <w:t xml:space="preserve">Parametry składników zamówienia  </w:t>
      </w:r>
    </w:p>
    <w:p w14:paraId="65743006" w14:textId="23E9452F" w:rsidR="00993063" w:rsidRPr="00CE2CB3" w:rsidRDefault="00993063" w:rsidP="00993063">
      <w:pPr>
        <w:ind w:right="54"/>
        <w:jc w:val="both"/>
        <w:rPr>
          <w:rFonts w:ascii="Arial" w:hAnsi="Arial" w:cs="Arial"/>
          <w:color w:val="000000"/>
        </w:rPr>
      </w:pPr>
      <w:r w:rsidRPr="00CE2CB3">
        <w:rPr>
          <w:rFonts w:ascii="Arial" w:hAnsi="Arial" w:cs="Arial"/>
          <w:color w:val="000000"/>
        </w:rPr>
        <w:t xml:space="preserve">W przypadku użycia w SWZ lub załącznikach odniesień do norm, europejskich ocen technicznych, specyfikacji technicznych i systemów referencji technicznych, zamawiający zgodnie z art. 101 ust. 4 </w:t>
      </w:r>
      <w:proofErr w:type="spellStart"/>
      <w:r w:rsidRPr="00CE2CB3">
        <w:rPr>
          <w:rFonts w:ascii="Arial" w:hAnsi="Arial" w:cs="Arial"/>
          <w:color w:val="000000"/>
        </w:rPr>
        <w:t>Pzp</w:t>
      </w:r>
      <w:proofErr w:type="spellEnd"/>
      <w:r w:rsidRPr="00CE2CB3">
        <w:rPr>
          <w:rFonts w:ascii="Arial" w:hAnsi="Arial" w:cs="Arial"/>
          <w:color w:val="000000"/>
        </w:rPr>
        <w:t xml:space="preserve"> dopuszcza rozwiązania równoważne opisywanym. Wykonawca analizując opis przedmiotu zamówienia powinien założyć, że każdemu ww. odniesieniu towarzyszą wyrazy „lub równoważny". W przypadku zaoferowania rozwiązań równoważnych wykonawca zobowiązany jest udowodnić</w:t>
      </w:r>
      <w:r w:rsidR="007B4E8B" w:rsidRPr="00CE2CB3">
        <w:rPr>
          <w:rFonts w:ascii="Arial" w:hAnsi="Arial" w:cs="Arial"/>
          <w:color w:val="000000"/>
        </w:rPr>
        <w:br/>
      </w:r>
      <w:r w:rsidRPr="00CE2CB3">
        <w:rPr>
          <w:rFonts w:ascii="Arial" w:hAnsi="Arial" w:cs="Arial"/>
          <w:color w:val="000000"/>
        </w:rPr>
        <w:t>w ofercie, że proponowane rozwiązania</w:t>
      </w:r>
      <w:r w:rsidR="007B4E8B" w:rsidRPr="00CE2CB3">
        <w:rPr>
          <w:rFonts w:ascii="Arial" w:hAnsi="Arial" w:cs="Arial"/>
          <w:color w:val="000000"/>
        </w:rPr>
        <w:t xml:space="preserve"> </w:t>
      </w:r>
      <w:r w:rsidRPr="00CE2CB3">
        <w:rPr>
          <w:rFonts w:ascii="Arial" w:hAnsi="Arial" w:cs="Arial"/>
          <w:color w:val="000000"/>
        </w:rPr>
        <w:t>w równoważnym stopniu spełniają wymagania określone w opisie przedmiotu zamówienia.</w:t>
      </w:r>
    </w:p>
    <w:p w14:paraId="57A30427" w14:textId="77777777" w:rsidR="0047390C" w:rsidRPr="00FB7894" w:rsidRDefault="0047390C" w:rsidP="00986E73">
      <w:pPr>
        <w:ind w:right="54"/>
        <w:jc w:val="both"/>
        <w:rPr>
          <w:rFonts w:ascii="Arial" w:hAnsi="Arial" w:cs="Arial"/>
          <w:color w:val="000000"/>
          <w:highlight w:val="yellow"/>
        </w:rPr>
      </w:pPr>
    </w:p>
    <w:p w14:paraId="2626EBEA" w14:textId="77777777" w:rsidR="00986E73" w:rsidRPr="002A584D" w:rsidRDefault="00986E73" w:rsidP="00986E73">
      <w:pPr>
        <w:ind w:right="54"/>
        <w:jc w:val="both"/>
        <w:rPr>
          <w:rFonts w:ascii="Arial" w:hAnsi="Arial" w:cs="Arial"/>
          <w:color w:val="000000"/>
        </w:rPr>
      </w:pPr>
      <w:r w:rsidRPr="002A584D">
        <w:rPr>
          <w:rFonts w:ascii="Arial" w:hAnsi="Arial" w:cs="Arial"/>
          <w:b/>
          <w:bCs/>
          <w:color w:val="000000"/>
        </w:rPr>
        <w:t xml:space="preserve">III. Wymogi określone w art. 95 </w:t>
      </w:r>
      <w:proofErr w:type="spellStart"/>
      <w:r w:rsidRPr="002A584D">
        <w:rPr>
          <w:rFonts w:ascii="Arial" w:hAnsi="Arial" w:cs="Arial"/>
          <w:b/>
          <w:bCs/>
          <w:color w:val="000000"/>
        </w:rPr>
        <w:t>Pzp</w:t>
      </w:r>
      <w:proofErr w:type="spellEnd"/>
      <w:r w:rsidRPr="002A584D">
        <w:rPr>
          <w:rFonts w:ascii="Arial" w:hAnsi="Arial" w:cs="Arial"/>
          <w:color w:val="000000"/>
        </w:rPr>
        <w:t xml:space="preserve"> (zatrudnienie na podstawie umowy o pracę)</w:t>
      </w:r>
    </w:p>
    <w:p w14:paraId="41E1B3FF" w14:textId="2412179F" w:rsidR="00986E73" w:rsidRPr="002A584D" w:rsidRDefault="00986E73" w:rsidP="001A48F6">
      <w:pPr>
        <w:ind w:right="54"/>
        <w:jc w:val="both"/>
        <w:rPr>
          <w:rFonts w:ascii="Arial" w:hAnsi="Arial" w:cs="Arial"/>
          <w:color w:val="000000"/>
        </w:rPr>
      </w:pPr>
      <w:r w:rsidRPr="002A584D">
        <w:rPr>
          <w:rFonts w:ascii="Arial" w:hAnsi="Arial" w:cs="Arial"/>
          <w:color w:val="000000"/>
        </w:rPr>
        <w:t xml:space="preserve">Zamawiający zgodnie z art. 95 </w:t>
      </w:r>
      <w:proofErr w:type="spellStart"/>
      <w:r w:rsidRPr="002A584D">
        <w:rPr>
          <w:rFonts w:ascii="Arial" w:hAnsi="Arial" w:cs="Arial"/>
          <w:color w:val="000000"/>
        </w:rPr>
        <w:t>Pzp</w:t>
      </w:r>
      <w:proofErr w:type="spellEnd"/>
      <w:r w:rsidRPr="002A584D">
        <w:rPr>
          <w:rFonts w:ascii="Arial" w:hAnsi="Arial" w:cs="Arial"/>
          <w:color w:val="000000"/>
        </w:rPr>
        <w:t xml:space="preserve"> wymaga zatrudnienia przez wykonawcę lub podwykonawcę na podstawie stosunku pracy osób wykonujących następujące czynności w zakresie realizacji zamówienia, jeżeli wykonanie tych czynności polega na wykonywaniu pracy w sposób określony w art. 22 § 1 ustawy z dnia 26 czerwca 1974 r. – Kodeks pracy (</w:t>
      </w:r>
      <w:proofErr w:type="spellStart"/>
      <w:r w:rsidRPr="002A584D">
        <w:rPr>
          <w:rFonts w:ascii="Arial" w:hAnsi="Arial" w:cs="Arial"/>
          <w:color w:val="000000"/>
        </w:rPr>
        <w:t>t.j</w:t>
      </w:r>
      <w:proofErr w:type="spellEnd"/>
      <w:r w:rsidRPr="002A584D">
        <w:rPr>
          <w:rFonts w:ascii="Arial" w:hAnsi="Arial" w:cs="Arial"/>
          <w:color w:val="000000"/>
        </w:rPr>
        <w:t xml:space="preserve">. </w:t>
      </w:r>
      <w:r w:rsidR="001C4B6D" w:rsidRPr="002A584D">
        <w:rPr>
          <w:rFonts w:ascii="Arial" w:hAnsi="Arial" w:cs="Arial"/>
          <w:color w:val="000000"/>
        </w:rPr>
        <w:t>Dz.U. 2025 poz. 277</w:t>
      </w:r>
      <w:r w:rsidRPr="002A584D">
        <w:rPr>
          <w:rFonts w:ascii="Arial" w:hAnsi="Arial" w:cs="Arial"/>
          <w:color w:val="000000"/>
        </w:rPr>
        <w:t>)</w:t>
      </w:r>
      <w:r w:rsidR="001A48F6" w:rsidRPr="002A584D">
        <w:rPr>
          <w:rFonts w:ascii="Arial" w:hAnsi="Arial" w:cs="Arial"/>
          <w:color w:val="000000"/>
        </w:rPr>
        <w:t>: kancelaryjne</w:t>
      </w:r>
      <w:r w:rsidR="00B2426A" w:rsidRPr="002A584D">
        <w:rPr>
          <w:rFonts w:ascii="Arial" w:hAnsi="Arial" w:cs="Arial"/>
          <w:color w:val="000000"/>
        </w:rPr>
        <w:t xml:space="preserve">, </w:t>
      </w:r>
      <w:r w:rsidR="001A48F6" w:rsidRPr="002A584D">
        <w:rPr>
          <w:rFonts w:ascii="Arial" w:hAnsi="Arial" w:cs="Arial"/>
          <w:color w:val="000000"/>
        </w:rPr>
        <w:t>techniczne, koordynujące</w:t>
      </w:r>
      <w:r w:rsidR="00B2426A" w:rsidRPr="002A584D">
        <w:rPr>
          <w:rFonts w:ascii="Arial" w:hAnsi="Arial" w:cs="Arial"/>
          <w:color w:val="000000"/>
        </w:rPr>
        <w:t xml:space="preserve"> usługi (w przypadku posiadania osób wykonujących ww. czynności)</w:t>
      </w:r>
      <w:r w:rsidR="00B2426A" w:rsidRPr="002A584D">
        <w:rPr>
          <w:rFonts w:ascii="Arial" w:hAnsi="Arial" w:cs="Arial"/>
        </w:rPr>
        <w:t>,</w:t>
      </w:r>
      <w:r w:rsidR="00B2426A" w:rsidRPr="002A584D">
        <w:rPr>
          <w:rFonts w:ascii="Arial" w:hAnsi="Arial" w:cs="Arial"/>
          <w:color w:val="000000"/>
        </w:rPr>
        <w:t xml:space="preserve"> wykonujące</w:t>
      </w:r>
      <w:r w:rsidR="001A48F6" w:rsidRPr="002A584D">
        <w:rPr>
          <w:rFonts w:ascii="Arial" w:hAnsi="Arial" w:cs="Arial"/>
          <w:color w:val="000000"/>
        </w:rPr>
        <w:t xml:space="preserve"> usługi </w:t>
      </w:r>
      <w:r w:rsidR="002A584D" w:rsidRPr="002A584D">
        <w:rPr>
          <w:rFonts w:ascii="Arial" w:hAnsi="Arial" w:cs="Arial"/>
          <w:color w:val="000000"/>
        </w:rPr>
        <w:t>z zakresu pomocy społecznej</w:t>
      </w:r>
      <w:r w:rsidR="001A48F6" w:rsidRPr="002A584D">
        <w:rPr>
          <w:rFonts w:ascii="Arial" w:hAnsi="Arial" w:cs="Arial"/>
          <w:color w:val="000000"/>
        </w:rPr>
        <w:t xml:space="preserve">, </w:t>
      </w:r>
      <w:r w:rsidRPr="002A584D">
        <w:rPr>
          <w:rFonts w:ascii="Arial" w:hAnsi="Arial" w:cs="Arial"/>
          <w:u w:val="single"/>
        </w:rPr>
        <w:t>za wyjątkiem osób</w:t>
      </w:r>
      <w:r w:rsidRPr="002A584D">
        <w:rPr>
          <w:rFonts w:ascii="Arial" w:hAnsi="Arial" w:cs="Arial"/>
        </w:rPr>
        <w:t xml:space="preserve"> prowa</w:t>
      </w:r>
      <w:r w:rsidR="00D37B1C" w:rsidRPr="002A584D">
        <w:rPr>
          <w:rFonts w:ascii="Arial" w:hAnsi="Arial" w:cs="Arial"/>
        </w:rPr>
        <w:t xml:space="preserve">dzących działalność gospodarczą </w:t>
      </w:r>
      <w:r w:rsidRPr="002A584D">
        <w:rPr>
          <w:rFonts w:ascii="Arial" w:hAnsi="Arial" w:cs="Arial"/>
        </w:rPr>
        <w:t>(samozatrudnienie).</w:t>
      </w:r>
    </w:p>
    <w:p w14:paraId="0AC30AAB" w14:textId="77777777" w:rsidR="00986E73" w:rsidRPr="00FB7894" w:rsidRDefault="00986E73" w:rsidP="00986E73">
      <w:pPr>
        <w:ind w:right="54"/>
        <w:jc w:val="both"/>
        <w:rPr>
          <w:rFonts w:ascii="Arial" w:hAnsi="Arial" w:cs="Arial"/>
          <w:b/>
          <w:bCs/>
          <w:color w:val="000000"/>
          <w:highlight w:val="yellow"/>
        </w:rPr>
      </w:pPr>
    </w:p>
    <w:p w14:paraId="06DEF1B6" w14:textId="096EA80C" w:rsidR="006F3BAE" w:rsidRPr="00381131" w:rsidRDefault="00986E73" w:rsidP="00986E73">
      <w:pPr>
        <w:ind w:right="54"/>
        <w:jc w:val="both"/>
        <w:rPr>
          <w:rFonts w:ascii="Arial" w:hAnsi="Arial" w:cs="Arial"/>
          <w:b/>
          <w:bCs/>
          <w:color w:val="000000"/>
        </w:rPr>
      </w:pPr>
      <w:r w:rsidRPr="00381131">
        <w:rPr>
          <w:rFonts w:ascii="Arial" w:hAnsi="Arial" w:cs="Arial"/>
          <w:b/>
          <w:bCs/>
          <w:color w:val="000000"/>
        </w:rPr>
        <w:t>IV.</w:t>
      </w:r>
      <w:r w:rsidRPr="00381131">
        <w:rPr>
          <w:rFonts w:ascii="Arial" w:hAnsi="Arial" w:cs="Arial"/>
          <w:color w:val="000000"/>
        </w:rPr>
        <w:t xml:space="preserve"> </w:t>
      </w:r>
      <w:r w:rsidRPr="00381131">
        <w:rPr>
          <w:rFonts w:ascii="Arial" w:hAnsi="Arial" w:cs="Arial"/>
          <w:b/>
          <w:bCs/>
          <w:color w:val="000000"/>
        </w:rPr>
        <w:t xml:space="preserve">Wymogi określone w art. 100 </w:t>
      </w:r>
      <w:proofErr w:type="spellStart"/>
      <w:r w:rsidRPr="00381131">
        <w:rPr>
          <w:rFonts w:ascii="Arial" w:hAnsi="Arial" w:cs="Arial"/>
          <w:b/>
          <w:bCs/>
          <w:color w:val="000000"/>
        </w:rPr>
        <w:t>Pzp</w:t>
      </w:r>
      <w:proofErr w:type="spellEnd"/>
      <w:r w:rsidRPr="00381131">
        <w:rPr>
          <w:rFonts w:ascii="Arial" w:hAnsi="Arial" w:cs="Arial"/>
          <w:b/>
          <w:bCs/>
          <w:color w:val="000000"/>
        </w:rPr>
        <w:t xml:space="preserve"> </w:t>
      </w:r>
      <w:r w:rsidRPr="00381131">
        <w:rPr>
          <w:rFonts w:ascii="Arial" w:hAnsi="Arial" w:cs="Arial"/>
          <w:color w:val="000000"/>
        </w:rPr>
        <w:t>(dostępność dla osób z niepełnosprawnością)</w:t>
      </w:r>
    </w:p>
    <w:p w14:paraId="29D60BC9" w14:textId="62BDA622" w:rsidR="006F3BAE" w:rsidRPr="00381131" w:rsidRDefault="006F3BAE" w:rsidP="006F3BAE">
      <w:pPr>
        <w:ind w:left="-5" w:hanging="10"/>
        <w:jc w:val="both"/>
        <w:rPr>
          <w:rFonts w:ascii="Arial" w:hAnsi="Arial" w:cs="Arial"/>
          <w:color w:val="000000"/>
        </w:rPr>
      </w:pPr>
      <w:r w:rsidRPr="00381131">
        <w:rPr>
          <w:rFonts w:ascii="Arial" w:hAnsi="Arial" w:cs="Arial"/>
          <w:color w:val="000000"/>
        </w:rPr>
        <w:t xml:space="preserve">Wśród osób objętych usługami mogą być osoby niepełnosprawne, w związku z czym zamawiający wymaga od wykonawcy uwzględnienia indywidualnych potrzeb klientów przy realizacji usług. Ww. wymóg wynika z art. 100 </w:t>
      </w:r>
      <w:proofErr w:type="spellStart"/>
      <w:r w:rsidRPr="00381131">
        <w:rPr>
          <w:rFonts w:ascii="Arial" w:hAnsi="Arial" w:cs="Arial"/>
          <w:color w:val="000000"/>
        </w:rPr>
        <w:t>Pzp</w:t>
      </w:r>
      <w:proofErr w:type="spellEnd"/>
      <w:r w:rsidRPr="00381131">
        <w:rPr>
          <w:rFonts w:ascii="Arial" w:hAnsi="Arial" w:cs="Arial"/>
          <w:color w:val="000000"/>
        </w:rPr>
        <w:t>, który nakazuje przy określaniu przedmiotu zamówienia uwzględnianie wymagań w zakresie dostępności dla osób niepełnosprawnych.</w:t>
      </w:r>
    </w:p>
    <w:p w14:paraId="5EFD1364" w14:textId="2DDDBFDE" w:rsidR="007B4E8B" w:rsidRPr="00FB7894" w:rsidRDefault="007B4E8B" w:rsidP="006F3BAE">
      <w:pPr>
        <w:ind w:left="-5" w:hanging="10"/>
        <w:jc w:val="both"/>
        <w:rPr>
          <w:rFonts w:ascii="Arial" w:hAnsi="Arial" w:cs="Arial"/>
          <w:color w:val="000000"/>
          <w:highlight w:val="yellow"/>
        </w:rPr>
      </w:pPr>
    </w:p>
    <w:p w14:paraId="5E72C32C" w14:textId="77777777" w:rsidR="00381131" w:rsidRPr="00495C15" w:rsidRDefault="00381131" w:rsidP="00381131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222AE25A" w14:textId="77777777" w:rsidR="00CE774B" w:rsidRDefault="00CE774B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623A6478" w14:textId="77777777" w:rsidR="00CE774B" w:rsidRDefault="00CE774B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5687744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358D423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1D201E6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6451DFA5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23F87809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E54E70E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20205A60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CFC6020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613E583B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8037C3C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3EDF9190" w14:textId="77777777" w:rsidR="00F56E0F" w:rsidRDefault="00F56E0F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752D3E43" w14:textId="77777777" w:rsidR="00CE774B" w:rsidRDefault="00CE774B" w:rsidP="00CE774B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</w:p>
    <w:p w14:paraId="760EE096" w14:textId="0F41D84D" w:rsidR="00BF4869" w:rsidRPr="00311D51" w:rsidRDefault="00BF4869" w:rsidP="00BF4869">
      <w:pPr>
        <w:spacing w:after="160" w:line="259" w:lineRule="auto"/>
        <w:jc w:val="right"/>
        <w:rPr>
          <w:rFonts w:ascii="Arial" w:hAnsi="Arial" w:cs="Arial"/>
          <w:bCs/>
        </w:rPr>
      </w:pPr>
      <w:r w:rsidRPr="00311D51">
        <w:rPr>
          <w:rFonts w:ascii="Arial" w:hAnsi="Arial" w:cs="Arial"/>
          <w:bCs/>
        </w:rPr>
        <w:lastRenderedPageBreak/>
        <w:t>Załącznik nr 1</w:t>
      </w:r>
      <w:r>
        <w:rPr>
          <w:rFonts w:ascii="Arial" w:hAnsi="Arial" w:cs="Arial"/>
          <w:bCs/>
        </w:rPr>
        <w:t>b</w:t>
      </w:r>
    </w:p>
    <w:p w14:paraId="33CACBA3" w14:textId="6C13C8DA" w:rsidR="00BF4869" w:rsidRPr="006E2A5A" w:rsidRDefault="00BF4869" w:rsidP="00BF4869">
      <w:pPr>
        <w:jc w:val="center"/>
        <w:rPr>
          <w:rFonts w:ascii="Arial" w:hAnsi="Arial" w:cs="Arial"/>
          <w:b/>
        </w:rPr>
      </w:pPr>
      <w:r w:rsidRPr="006E2A5A">
        <w:rPr>
          <w:rFonts w:ascii="Arial" w:hAnsi="Arial" w:cs="Arial"/>
          <w:b/>
        </w:rPr>
        <w:t>OPIS  PRZEDMIOTU  ZAMÓWIENIA – Część I</w:t>
      </w:r>
      <w:r>
        <w:rPr>
          <w:rFonts w:ascii="Arial" w:hAnsi="Arial" w:cs="Arial"/>
          <w:b/>
        </w:rPr>
        <w:t>I</w:t>
      </w:r>
    </w:p>
    <w:p w14:paraId="05F2EA7C" w14:textId="77777777" w:rsidR="00BF4869" w:rsidRDefault="00BF4869" w:rsidP="00BF4869">
      <w:pPr>
        <w:jc w:val="both"/>
        <w:rPr>
          <w:rFonts w:ascii="Arial" w:hAnsi="Arial" w:cs="Arial"/>
          <w:color w:val="000000"/>
        </w:rPr>
      </w:pPr>
    </w:p>
    <w:p w14:paraId="531A4859" w14:textId="125E377F" w:rsidR="00BF4869" w:rsidRPr="006E2A5A" w:rsidRDefault="00BF4869" w:rsidP="00BF4869">
      <w:pPr>
        <w:jc w:val="both"/>
        <w:rPr>
          <w:rFonts w:ascii="Arial" w:hAnsi="Arial" w:cs="Arial"/>
          <w:color w:val="000000"/>
        </w:rPr>
      </w:pPr>
      <w:r w:rsidRPr="006E2A5A">
        <w:rPr>
          <w:rFonts w:ascii="Arial" w:hAnsi="Arial" w:cs="Arial"/>
          <w:color w:val="000000"/>
        </w:rPr>
        <w:t>zamówienie podstawowe:</w:t>
      </w:r>
      <w:r w:rsidRPr="006E2A5A">
        <w:rPr>
          <w:rFonts w:ascii="Arial" w:hAnsi="Arial" w:cs="Arial"/>
          <w:b/>
          <w:bCs/>
          <w:color w:val="000000"/>
        </w:rPr>
        <w:t xml:space="preserve"> świadczenie usług w formie tymczasowego schronienia w schronisku dla bezdomnych</w:t>
      </w:r>
      <w:r w:rsidRPr="006E2A5A">
        <w:rPr>
          <w:rFonts w:ascii="Arial" w:hAnsi="Arial" w:cs="Arial"/>
          <w:color w:val="000000"/>
        </w:rPr>
        <w:t xml:space="preserve"> </w:t>
      </w:r>
      <w:r w:rsidRPr="00BF4869">
        <w:rPr>
          <w:rFonts w:ascii="Arial" w:hAnsi="Arial" w:cs="Arial"/>
          <w:b/>
          <w:bCs/>
          <w:color w:val="000000"/>
          <w:highlight w:val="yellow"/>
        </w:rPr>
        <w:t>z usługami opiekuńczymi</w:t>
      </w:r>
      <w:r>
        <w:rPr>
          <w:rFonts w:ascii="Arial" w:hAnsi="Arial" w:cs="Arial"/>
          <w:color w:val="000000"/>
        </w:rPr>
        <w:t xml:space="preserve"> </w:t>
      </w:r>
      <w:r w:rsidRPr="006E2A5A">
        <w:rPr>
          <w:rFonts w:ascii="Arial" w:hAnsi="Arial" w:cs="Arial"/>
          <w:color w:val="000000"/>
        </w:rPr>
        <w:t xml:space="preserve">w wymiarze do </w:t>
      </w:r>
      <w:r w:rsidRPr="00085C89">
        <w:rPr>
          <w:rFonts w:ascii="Arial" w:hAnsi="Arial" w:cs="Arial"/>
          <w:b/>
          <w:bCs/>
          <w:color w:val="000000"/>
          <w:highlight w:val="yellow"/>
        </w:rPr>
        <w:t>350</w:t>
      </w:r>
      <w:r w:rsidRPr="006E2A5A">
        <w:rPr>
          <w:rFonts w:ascii="Arial" w:hAnsi="Arial" w:cs="Arial"/>
          <w:b/>
          <w:bCs/>
          <w:color w:val="000000"/>
        </w:rPr>
        <w:t xml:space="preserve"> osobodni</w:t>
      </w:r>
      <w:r w:rsidRPr="006E2A5A">
        <w:rPr>
          <w:rFonts w:ascii="Arial" w:hAnsi="Arial" w:cs="Arial"/>
          <w:color w:val="000000"/>
        </w:rPr>
        <w:t>.</w:t>
      </w:r>
    </w:p>
    <w:p w14:paraId="32566C1A" w14:textId="77777777" w:rsidR="00BF4869" w:rsidRPr="00FB7894" w:rsidRDefault="00BF4869" w:rsidP="00BF4869">
      <w:pPr>
        <w:rPr>
          <w:rFonts w:ascii="Arial" w:hAnsi="Arial" w:cs="Arial"/>
          <w:b/>
          <w:highlight w:val="yellow"/>
        </w:rPr>
      </w:pPr>
    </w:p>
    <w:p w14:paraId="387DFF42" w14:textId="7C8F3A35" w:rsidR="00BF4869" w:rsidRPr="006E2A5A" w:rsidRDefault="00BF4869" w:rsidP="00BF4869">
      <w:pPr>
        <w:tabs>
          <w:tab w:val="left" w:pos="284"/>
        </w:tabs>
        <w:jc w:val="both"/>
        <w:rPr>
          <w:rFonts w:ascii="Arial" w:hAnsi="Arial" w:cs="Arial"/>
          <w:b/>
        </w:rPr>
      </w:pPr>
      <w:r w:rsidRPr="006E2A5A">
        <w:rPr>
          <w:rFonts w:ascii="Arial" w:hAnsi="Arial" w:cs="Arial"/>
          <w:b/>
          <w:bCs/>
          <w:color w:val="000000" w:themeColor="text1"/>
        </w:rPr>
        <w:t>I.</w:t>
      </w:r>
      <w:r w:rsidRPr="006E2A5A">
        <w:rPr>
          <w:rFonts w:ascii="Arial" w:hAnsi="Arial" w:cs="Arial"/>
          <w:b/>
          <w:bCs/>
          <w:color w:val="000000" w:themeColor="text1"/>
        </w:rPr>
        <w:tab/>
      </w:r>
      <w:r w:rsidRPr="006E2A5A">
        <w:rPr>
          <w:rFonts w:ascii="Arial" w:eastAsia="Arial" w:hAnsi="Arial" w:cs="Arial"/>
        </w:rPr>
        <w:t>Przedmiotem zamówienia jest usługa społeczna polegająca na świadczeniu</w:t>
      </w:r>
      <w:r w:rsidRPr="006E2A5A">
        <w:rPr>
          <w:rFonts w:ascii="Arial" w:eastAsia="Arial" w:hAnsi="Arial" w:cs="Arial"/>
        </w:rPr>
        <w:br/>
      </w:r>
      <w:r w:rsidRPr="009B6893">
        <w:rPr>
          <w:rFonts w:ascii="Arial" w:eastAsia="Arial" w:hAnsi="Arial" w:cs="Arial"/>
        </w:rPr>
        <w:t>zgodnie z ustawą z dnia 12 marca 2004 r. o pomocy społecznej</w:t>
      </w:r>
      <w:r w:rsidRPr="006E2A5A">
        <w:rPr>
          <w:rFonts w:ascii="Arial" w:eastAsia="Arial" w:hAnsi="Arial" w:cs="Arial"/>
        </w:rPr>
        <w:t xml:space="preserve"> usług </w:t>
      </w:r>
      <w:r w:rsidRPr="006E2A5A">
        <w:rPr>
          <w:rFonts w:ascii="Arial" w:hAnsi="Arial" w:cs="Arial"/>
          <w:b/>
          <w:bCs/>
          <w:color w:val="000000"/>
        </w:rPr>
        <w:t>w formie tymczasowego schronienia w schronisku dla bezdomnych</w:t>
      </w:r>
      <w:r>
        <w:rPr>
          <w:rFonts w:ascii="Arial" w:eastAsia="Arial" w:hAnsi="Arial" w:cs="Arial"/>
        </w:rPr>
        <w:t xml:space="preserve"> </w:t>
      </w:r>
      <w:r w:rsidRPr="006E2A5A">
        <w:rPr>
          <w:rFonts w:ascii="Arial" w:eastAsia="Arial" w:hAnsi="Arial" w:cs="Arial"/>
        </w:rPr>
        <w:t>dla osób</w:t>
      </w:r>
      <w:r w:rsidRPr="006E2A5A">
        <w:rPr>
          <w:rFonts w:ascii="Arial" w:hAnsi="Arial" w:cs="Arial"/>
        </w:rPr>
        <w:t xml:space="preserve"> z ostatnim miejscem zameldowania na pobyt stały na terenie Gminy Sokółka</w:t>
      </w:r>
      <w:r w:rsidR="00F02083">
        <w:rPr>
          <w:rFonts w:ascii="Arial" w:hAnsi="Arial" w:cs="Arial"/>
        </w:rPr>
        <w:t xml:space="preserve">, </w:t>
      </w:r>
      <w:r w:rsidR="00F02083" w:rsidRPr="00F02083">
        <w:rPr>
          <w:rFonts w:ascii="Arial" w:hAnsi="Arial" w:cs="Arial"/>
        </w:rPr>
        <w:t xml:space="preserve">dla których organem właściwym miejscowo do udzielania świadczeń z pomocy społecznej jest </w:t>
      </w:r>
      <w:r w:rsidR="00F02083">
        <w:rPr>
          <w:rFonts w:ascii="Arial" w:hAnsi="Arial" w:cs="Arial"/>
        </w:rPr>
        <w:t>z</w:t>
      </w:r>
      <w:r w:rsidR="00F02083" w:rsidRPr="00F02083">
        <w:rPr>
          <w:rFonts w:ascii="Arial" w:hAnsi="Arial" w:cs="Arial"/>
        </w:rPr>
        <w:t>amawiający</w:t>
      </w:r>
      <w:r w:rsidRPr="006E2A5A">
        <w:rPr>
          <w:rFonts w:ascii="Arial" w:hAnsi="Arial" w:cs="Arial"/>
        </w:rPr>
        <w:t>.</w:t>
      </w:r>
    </w:p>
    <w:p w14:paraId="54B64A56" w14:textId="77777777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  <w:highlight w:val="yellow"/>
        </w:rPr>
      </w:pPr>
    </w:p>
    <w:p w14:paraId="704EAA65" w14:textId="77777777" w:rsidR="00BF4869" w:rsidRPr="00B0568A" w:rsidRDefault="00BF4869" w:rsidP="00BF4869">
      <w:pPr>
        <w:pStyle w:val="Tytu"/>
        <w:jc w:val="both"/>
        <w:rPr>
          <w:rFonts w:ascii="Arial" w:hAnsi="Arial" w:cs="Arial"/>
          <w:b w:val="0"/>
          <w:bCs/>
          <w:szCs w:val="24"/>
        </w:rPr>
      </w:pPr>
      <w:r w:rsidRPr="00B0568A">
        <w:rPr>
          <w:rFonts w:ascii="Arial" w:hAnsi="Arial" w:cs="Arial"/>
          <w:b w:val="0"/>
          <w:bCs/>
        </w:rPr>
        <w:t xml:space="preserve">Usługi mogą być realizowane jedynie przez Wykonawcę, którego placówka wpisana jest </w:t>
      </w:r>
      <w:r w:rsidRPr="00B0568A">
        <w:rPr>
          <w:rFonts w:ascii="Arial" w:hAnsi="Arial" w:cs="Arial"/>
          <w:b w:val="0"/>
          <w:bCs/>
          <w:szCs w:val="24"/>
        </w:rPr>
        <w:t>na podstawie art. 48a ust. 11 ustawy o pomocy społecznej do prowadzonego przez odpowiedniego wojewodę rejestru miejsc, w których gmina udziela tymczasowego schronienia w schroniskach dla osób bezdomnych, schroniskach dla osób bezdomnych z usługami opiekuńczymi, noclegowniach oraz ogrzewalniach.</w:t>
      </w:r>
    </w:p>
    <w:p w14:paraId="14EBC6C7" w14:textId="77777777" w:rsidR="00BF4869" w:rsidRDefault="00BF4869" w:rsidP="00BF4869">
      <w:pPr>
        <w:pStyle w:val="Tytu"/>
        <w:jc w:val="left"/>
        <w:rPr>
          <w:rFonts w:ascii="Arial" w:hAnsi="Arial" w:cs="Arial"/>
          <w:b w:val="0"/>
          <w:bCs/>
          <w:color w:val="EE0000"/>
          <w:szCs w:val="24"/>
        </w:rPr>
      </w:pPr>
    </w:p>
    <w:p w14:paraId="34356AEE" w14:textId="77777777" w:rsidR="00BF4869" w:rsidRPr="00495C15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987F15">
        <w:rPr>
          <w:rFonts w:ascii="Arial" w:hAnsi="Arial" w:cs="Arial"/>
          <w:b w:val="0"/>
          <w:bCs/>
          <w:color w:val="000000"/>
          <w:szCs w:val="24"/>
        </w:rPr>
        <w:t>W przypadku posiadania przez Wykonawcę więcej niż jednego schroniska, w których realizuje usługi schronienia, Zamawiający wymaga wskazania tylko jednego schroniska, w którym będą świadczone niniejsze usługi.</w:t>
      </w:r>
    </w:p>
    <w:p w14:paraId="0053ED81" w14:textId="77777777" w:rsidR="00BF4869" w:rsidRDefault="00BF4869" w:rsidP="00BF4869">
      <w:pPr>
        <w:pStyle w:val="Tytu"/>
        <w:jc w:val="left"/>
        <w:rPr>
          <w:rFonts w:ascii="Arial" w:hAnsi="Arial" w:cs="Arial"/>
          <w:b w:val="0"/>
          <w:bCs/>
          <w:color w:val="EE0000"/>
          <w:szCs w:val="24"/>
        </w:rPr>
      </w:pPr>
    </w:p>
    <w:p w14:paraId="2ECB1474" w14:textId="77777777" w:rsidR="00BF4869" w:rsidRPr="00495C15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311D51">
        <w:rPr>
          <w:rFonts w:ascii="Arial" w:hAnsi="Arial" w:cs="Arial"/>
          <w:b w:val="0"/>
          <w:bCs/>
          <w:color w:val="000000"/>
          <w:szCs w:val="24"/>
        </w:rPr>
        <w:t>Szczegółowy zakres i standard usług świadczonych w ramach pobytu w placówce, kwalifikacje osób świadczących w nim usługi oraz standard obiektu, w którym mieści się schronisko dla osób bezdomnych muszą być zgodne zgodnie z Rozporządzeniem Ministra Rodziny, Pracy i Polityki Społecznej z dnia 27 kwietnia 2018 r. w sprawie minimalnych standardów noclegowni, schronisk dla osób bezdomnych, schronisk dla osób bezdomnych z usługami opiekuńczymi i ogrzewalni (Dz.U. 2018 poz. 896). Wykonawca jest zobowiązany zapewnić dostępność schroniska dla osób</w:t>
      </w:r>
      <w:r>
        <w:rPr>
          <w:rFonts w:ascii="Arial" w:hAnsi="Arial" w:cs="Arial"/>
          <w:b w:val="0"/>
          <w:bCs/>
          <w:color w:val="000000"/>
          <w:szCs w:val="24"/>
        </w:rPr>
        <w:br/>
      </w:r>
      <w:r w:rsidRPr="00311D51">
        <w:rPr>
          <w:rFonts w:ascii="Arial" w:hAnsi="Arial" w:cs="Arial"/>
          <w:b w:val="0"/>
          <w:bCs/>
          <w:color w:val="000000"/>
          <w:szCs w:val="24"/>
        </w:rPr>
        <w:t>z niepełnosprawnością.</w:t>
      </w:r>
    </w:p>
    <w:p w14:paraId="42711875" w14:textId="070C9E42" w:rsidR="0063240E" w:rsidRPr="0063240E" w:rsidRDefault="00BF4869" w:rsidP="0063240E">
      <w:pPr>
        <w:tabs>
          <w:tab w:val="left" w:pos="284"/>
        </w:tabs>
        <w:jc w:val="both"/>
        <w:rPr>
          <w:rFonts w:ascii="Arial" w:hAnsi="Arial" w:cs="Arial"/>
        </w:rPr>
      </w:pPr>
      <w:r w:rsidRPr="00FB7894">
        <w:rPr>
          <w:rFonts w:ascii="Arial" w:eastAsia="Arial" w:hAnsi="Arial" w:cs="Arial"/>
          <w:highlight w:val="yellow"/>
        </w:rPr>
        <w:br/>
      </w:r>
      <w:r w:rsidRPr="0063240E">
        <w:rPr>
          <w:rFonts w:ascii="Arial" w:hAnsi="Arial" w:cs="Arial"/>
        </w:rPr>
        <w:t>Świadczenie</w:t>
      </w:r>
      <w:r w:rsidR="0063240E" w:rsidRPr="0063240E">
        <w:rPr>
          <w:rFonts w:ascii="Arial" w:hAnsi="Arial" w:cs="Arial"/>
        </w:rPr>
        <w:t xml:space="preserve"> obejmuje zapewnienie osobom bezdomnym całodobowego tymczasowego schronienia wraz z usługami opiekuńczymi oraz usługami ukierunkowanymi na wzmacnianie aktywności społecznej, w tym:</w:t>
      </w:r>
    </w:p>
    <w:p w14:paraId="07C40C1C" w14:textId="70F0A8FC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umożliwienie spożycia posiłku w pokoju mieszkalnym, a w razie potrzeby – karmienie;</w:t>
      </w:r>
    </w:p>
    <w:p w14:paraId="07114C37" w14:textId="6A421464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zapewnienie dostępu do pomieszczenia umożliwiającego samodzielne przygotowanie posiłku i gorącego napoju;</w:t>
      </w:r>
    </w:p>
    <w:p w14:paraId="3DA59CBE" w14:textId="0D6BE6B4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umożliwienie skorzystania z prysznica, wymiany odzieży. W miarę potrzeby pomoc w myciu, kąpaniu i ubieraniu Opieka higieniczna;</w:t>
      </w:r>
    </w:p>
    <w:p w14:paraId="157AF8CC" w14:textId="02806765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zapewnienie usług opiekuńczych w wydzielonym pomieszczeniu lub w pokoju mieszkalnym, jeżeli łóżko jest oddzielone zasłoną;</w:t>
      </w:r>
    </w:p>
    <w:p w14:paraId="29A7606F" w14:textId="187E1F11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umożliwienie prania i suszenia odzieży;</w:t>
      </w:r>
    </w:p>
    <w:p w14:paraId="39B27D7E" w14:textId="6376DCB4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zapewnienie dezynfekcji i dezynsekcji odzieży w przypadku braku możliwości jej wymiany;</w:t>
      </w:r>
    </w:p>
    <w:p w14:paraId="0F85273D" w14:textId="46F6CBA2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zapewnienie niezbędnej pomocy w załatwianiu spraw osobistych;</w:t>
      </w:r>
    </w:p>
    <w:p w14:paraId="4729AF51" w14:textId="31E6ACEF" w:rsidR="0063240E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t>zapewnienie pomocy w korzystaniu ze świadczeń zdrowotnych przysługujących na podstawie odrębnych przepisów</w:t>
      </w:r>
    </w:p>
    <w:p w14:paraId="1470FD84" w14:textId="003546F5" w:rsidR="00BF4869" w:rsidRPr="0063240E" w:rsidRDefault="0063240E" w:rsidP="0063240E">
      <w:pPr>
        <w:pStyle w:val="Akapitzlist"/>
        <w:numPr>
          <w:ilvl w:val="0"/>
          <w:numId w:val="54"/>
        </w:numPr>
        <w:ind w:left="426"/>
        <w:jc w:val="both"/>
        <w:rPr>
          <w:rFonts w:ascii="Arial" w:hAnsi="Arial" w:cs="Arial"/>
        </w:rPr>
      </w:pPr>
      <w:r w:rsidRPr="0063240E">
        <w:rPr>
          <w:rFonts w:ascii="Arial" w:hAnsi="Arial" w:cs="Arial"/>
        </w:rPr>
        <w:lastRenderedPageBreak/>
        <w:t>zapewnienie usług aktywizacyjnych ukierunkowanych na wzmacnianie aktywności społecznej.</w:t>
      </w:r>
    </w:p>
    <w:p w14:paraId="0931454B" w14:textId="77777777" w:rsidR="0063240E" w:rsidRPr="0063240E" w:rsidRDefault="0063240E" w:rsidP="0063240E">
      <w:pPr>
        <w:pStyle w:val="Akapitzlist"/>
        <w:ind w:left="426"/>
        <w:jc w:val="both"/>
        <w:rPr>
          <w:rFonts w:ascii="Arial" w:hAnsi="Arial" w:cs="Arial"/>
          <w:highlight w:val="green"/>
        </w:rPr>
      </w:pPr>
    </w:p>
    <w:p w14:paraId="4DBA68D9" w14:textId="77777777" w:rsidR="00BF4869" w:rsidRPr="0022746D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22746D">
        <w:rPr>
          <w:rFonts w:ascii="Arial" w:hAnsi="Arial" w:cs="Arial"/>
          <w:b w:val="0"/>
          <w:bCs/>
          <w:color w:val="000000"/>
          <w:szCs w:val="24"/>
        </w:rPr>
        <w:t>Każdorazowe umieszczenie osoby potrzebującej schronienia w schronisku odbywać się będzie na podstawie decyzji administracyjnej Zamawiającego o przyznaniu tej osobie tymczasowego miejsca w schronisku dla osób bezdomnych lub w schronisku dla osób bezdomnych z usługami opiekuńczymi.</w:t>
      </w:r>
    </w:p>
    <w:p w14:paraId="03553A02" w14:textId="77777777" w:rsidR="00BF4869" w:rsidRPr="003D3455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  <w:color w:val="00000A"/>
        </w:rPr>
      </w:pPr>
      <w:r w:rsidRPr="003D3455">
        <w:rPr>
          <w:rFonts w:ascii="Arial" w:eastAsia="Arial" w:hAnsi="Arial" w:cs="Arial"/>
          <w:color w:val="00000A"/>
        </w:rPr>
        <w:tab/>
      </w:r>
    </w:p>
    <w:p w14:paraId="779F04C9" w14:textId="1DB9058E" w:rsidR="00BF4869" w:rsidRPr="0022746D" w:rsidRDefault="00BF4869" w:rsidP="00BF4869">
      <w:pPr>
        <w:tabs>
          <w:tab w:val="left" w:pos="284"/>
        </w:tabs>
        <w:ind w:left="-5" w:hanging="10"/>
        <w:jc w:val="both"/>
        <w:rPr>
          <w:rFonts w:ascii="Arial" w:eastAsia="Arial" w:hAnsi="Arial" w:cs="Arial"/>
          <w:color w:val="00000A"/>
        </w:rPr>
      </w:pPr>
      <w:r w:rsidRPr="003D3455">
        <w:rPr>
          <w:rFonts w:ascii="Arial" w:eastAsia="Arial" w:hAnsi="Arial" w:cs="Arial"/>
          <w:color w:val="00000A"/>
        </w:rPr>
        <w:t xml:space="preserve">Liczba osobodni podany powyżej jest wielkością szacunkową, opartą na danych </w:t>
      </w:r>
      <w:r w:rsidRPr="0022746D">
        <w:rPr>
          <w:rFonts w:ascii="Arial" w:eastAsia="Arial" w:hAnsi="Arial" w:cs="Arial"/>
          <w:color w:val="00000A"/>
        </w:rPr>
        <w:t xml:space="preserve">zamawiającego z roku </w:t>
      </w:r>
      <w:r w:rsidRPr="00F02083">
        <w:rPr>
          <w:rFonts w:ascii="Arial" w:eastAsia="Arial" w:hAnsi="Arial" w:cs="Arial"/>
          <w:b/>
          <w:bCs/>
          <w:color w:val="00000A"/>
        </w:rPr>
        <w:t>2025</w:t>
      </w:r>
      <w:r w:rsidRPr="0022746D">
        <w:rPr>
          <w:rFonts w:ascii="Arial" w:eastAsia="Arial" w:hAnsi="Arial" w:cs="Arial"/>
          <w:color w:val="00000A"/>
        </w:rPr>
        <w:t xml:space="preserve"> i planowanych w roku </w:t>
      </w:r>
      <w:r w:rsidRPr="00F02083">
        <w:rPr>
          <w:rFonts w:ascii="Arial" w:eastAsia="Arial" w:hAnsi="Arial" w:cs="Arial"/>
          <w:b/>
          <w:bCs/>
          <w:color w:val="00000A"/>
        </w:rPr>
        <w:t>2026</w:t>
      </w:r>
      <w:r w:rsidRPr="0022746D">
        <w:rPr>
          <w:rFonts w:ascii="Arial" w:eastAsia="Arial" w:hAnsi="Arial" w:cs="Arial"/>
          <w:color w:val="00000A"/>
        </w:rPr>
        <w:t xml:space="preserve">, biorąc pod uwagę aktualnie dostępne środki finansowe. </w:t>
      </w:r>
      <w:r w:rsidRPr="0022746D">
        <w:rPr>
          <w:rFonts w:ascii="Arial" w:hAnsi="Arial" w:cs="Arial"/>
          <w:bCs/>
          <w:color w:val="000000"/>
        </w:rPr>
        <w:t>Liczba świadczeń uzależniona będzie od rzeczywistej liczby osób, które wymagać</w:t>
      </w:r>
      <w:r w:rsidRPr="0022746D">
        <w:rPr>
          <w:rFonts w:ascii="Arial" w:eastAsia="Arial" w:hAnsi="Arial" w:cs="Arial"/>
          <w:color w:val="00000A"/>
        </w:rPr>
        <w:t xml:space="preserve"> </w:t>
      </w:r>
      <w:r w:rsidRPr="0022746D">
        <w:rPr>
          <w:rFonts w:ascii="Arial" w:hAnsi="Arial" w:cs="Arial"/>
          <w:bCs/>
          <w:color w:val="000000"/>
        </w:rPr>
        <w:t>będą pomocy w formie usługi schronienia dla osób bezdomnych</w:t>
      </w:r>
    </w:p>
    <w:p w14:paraId="2A879DB7" w14:textId="77777777" w:rsidR="00BF4869" w:rsidRPr="00A52653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2FBA4847" w14:textId="5E16EDA1" w:rsidR="00BF4869" w:rsidRPr="00FB7894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  <w:highlight w:val="yellow"/>
        </w:rPr>
      </w:pPr>
      <w:r w:rsidRPr="00A52653">
        <w:rPr>
          <w:rFonts w:ascii="Arial" w:eastAsia="Arial" w:hAnsi="Arial" w:cs="Arial"/>
        </w:rPr>
        <w:t xml:space="preserve">Liczba osobodni może ulec zmianie. Nie można jej określić dokładnie ze względu na specyfikę zamówienia, którą cechuje zmienność potrzeb </w:t>
      </w:r>
      <w:r w:rsidRPr="00A52653">
        <w:rPr>
          <w:rFonts w:ascii="Arial" w:hAnsi="Arial" w:cs="Arial"/>
          <w:bCs/>
          <w:color w:val="000000"/>
        </w:rPr>
        <w:t>świadczeniobiorców (stan zdrowia</w:t>
      </w:r>
      <w:r w:rsidRPr="00A52653">
        <w:rPr>
          <w:rFonts w:ascii="Arial" w:eastAsia="Arial" w:hAnsi="Arial" w:cs="Arial"/>
        </w:rPr>
        <w:t xml:space="preserve"> </w:t>
      </w:r>
      <w:r w:rsidRPr="00A52653">
        <w:rPr>
          <w:rFonts w:ascii="Arial" w:hAnsi="Arial" w:cs="Arial"/>
          <w:bCs/>
          <w:color w:val="000000"/>
        </w:rPr>
        <w:t xml:space="preserve">i sytuacja życiowa osób wymagających pomocy). </w:t>
      </w:r>
      <w:r w:rsidRPr="00A52653">
        <w:rPr>
          <w:rFonts w:ascii="Arial" w:eastAsia="Calibri" w:hAnsi="Arial" w:cs="Arial"/>
          <w:color w:val="000000" w:themeColor="text1"/>
        </w:rPr>
        <w:t xml:space="preserve">W związku z powyższym zamawiający gwarantuje wykonawcy wykorzystanie minimum </w:t>
      </w:r>
      <w:r w:rsidRPr="00A52653">
        <w:rPr>
          <w:rFonts w:ascii="Arial" w:eastAsia="Calibri" w:hAnsi="Arial" w:cs="Arial"/>
          <w:b/>
          <w:bCs/>
          <w:color w:val="000000" w:themeColor="text1"/>
        </w:rPr>
        <w:t xml:space="preserve">30% </w:t>
      </w:r>
      <w:r w:rsidRPr="00A52653">
        <w:rPr>
          <w:rFonts w:ascii="Arial" w:hAnsi="Arial" w:cs="Arial"/>
          <w:color w:val="000000"/>
        </w:rPr>
        <w:t xml:space="preserve">liczby osobodni lub </w:t>
      </w:r>
      <w:r w:rsidRPr="00A52653">
        <w:rPr>
          <w:rFonts w:ascii="Arial" w:eastAsia="Calibri" w:hAnsi="Arial" w:cs="Arial"/>
          <w:color w:val="000000" w:themeColor="text1"/>
        </w:rPr>
        <w:t>minimum</w:t>
      </w:r>
      <w:r w:rsidRPr="00A52653">
        <w:rPr>
          <w:rFonts w:ascii="Arial" w:hAnsi="Arial" w:cs="Arial"/>
          <w:color w:val="000000"/>
        </w:rPr>
        <w:t xml:space="preserve"> </w:t>
      </w:r>
      <w:r w:rsidRPr="00A52653">
        <w:rPr>
          <w:rFonts w:ascii="Arial" w:hAnsi="Arial" w:cs="Arial"/>
          <w:b/>
          <w:bCs/>
          <w:color w:val="000000"/>
        </w:rPr>
        <w:t>30%</w:t>
      </w:r>
      <w:r w:rsidRPr="00A52653">
        <w:rPr>
          <w:rFonts w:ascii="Arial" w:hAnsi="Arial" w:cs="Arial"/>
          <w:color w:val="000000"/>
        </w:rPr>
        <w:t xml:space="preserve"> wartości zamówienia podstawowego</w:t>
      </w:r>
      <w:r w:rsidRPr="00A52653">
        <w:rPr>
          <w:rFonts w:ascii="Arial" w:eastAsia="Calibri" w:hAnsi="Arial" w:cs="Arial"/>
          <w:color w:val="000000" w:themeColor="text1"/>
        </w:rPr>
        <w:t>.</w:t>
      </w:r>
      <w:r w:rsidRPr="00A52653">
        <w:rPr>
          <w:rFonts w:ascii="Arial" w:hAnsi="Arial" w:cs="Arial"/>
          <w:color w:val="000000" w:themeColor="text1"/>
        </w:rPr>
        <w:t xml:space="preserve"> Z powodu zamówienia przez zamawiającego ilości mniejszej niż </w:t>
      </w:r>
      <w:r w:rsidRPr="00A52653">
        <w:rPr>
          <w:rFonts w:ascii="Arial" w:hAnsi="Arial" w:cs="Arial"/>
        </w:rPr>
        <w:t>ilość szacunkowa wykonawcy nie przysługują żadne roszczenia finansowe ani też prawne.</w:t>
      </w:r>
    </w:p>
    <w:p w14:paraId="18739A9F" w14:textId="77777777" w:rsidR="00BF4869" w:rsidRPr="00FB7894" w:rsidRDefault="00BF4869" w:rsidP="00BF4869">
      <w:pPr>
        <w:tabs>
          <w:tab w:val="left" w:pos="284"/>
        </w:tabs>
        <w:jc w:val="both"/>
        <w:rPr>
          <w:highlight w:val="yellow"/>
        </w:rPr>
      </w:pPr>
    </w:p>
    <w:p w14:paraId="25FF7C89" w14:textId="73397368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  <w:r w:rsidRPr="00EB545F">
        <w:rPr>
          <w:rFonts w:ascii="Arial" w:hAnsi="Arial" w:cs="Arial"/>
          <w:color w:val="000000" w:themeColor="text1"/>
        </w:rPr>
        <w:tab/>
      </w:r>
      <w:r w:rsidRPr="00EB545F">
        <w:rPr>
          <w:rFonts w:ascii="Arial" w:hAnsi="Arial" w:cs="Arial"/>
          <w:color w:val="000000" w:themeColor="text1"/>
        </w:rPr>
        <w:tab/>
        <w:t xml:space="preserve">Dodatkowo zgodnie z </w:t>
      </w:r>
      <w:r w:rsidRPr="00EB545F">
        <w:rPr>
          <w:rFonts w:ascii="Arial" w:hAnsi="Arial" w:cs="Arial"/>
          <w:b/>
          <w:color w:val="000000" w:themeColor="text1"/>
        </w:rPr>
        <w:t xml:space="preserve">art. 441 ust.1 </w:t>
      </w:r>
      <w:proofErr w:type="spellStart"/>
      <w:r w:rsidRPr="00EB545F">
        <w:rPr>
          <w:rFonts w:ascii="Arial" w:hAnsi="Arial" w:cs="Arial"/>
          <w:b/>
          <w:color w:val="000000" w:themeColor="text1"/>
        </w:rPr>
        <w:t>Pzp</w:t>
      </w:r>
      <w:proofErr w:type="spellEnd"/>
      <w:r w:rsidRPr="00EB545F">
        <w:rPr>
          <w:rFonts w:ascii="Arial" w:eastAsia="Arial" w:hAnsi="Arial" w:cs="Arial"/>
        </w:rPr>
        <w:t xml:space="preserve"> zamawiający przewiduje opcję.</w:t>
      </w:r>
      <w:r w:rsidRPr="00EB545F">
        <w:rPr>
          <w:rFonts w:ascii="Arial" w:eastAsia="Arial" w:hAnsi="Arial" w:cs="Arial"/>
        </w:rPr>
        <w:br/>
      </w:r>
      <w:r w:rsidRPr="00EB545F">
        <w:rPr>
          <w:rFonts w:ascii="Arial" w:hAnsi="Arial" w:cs="Arial"/>
          <w:color w:val="000000" w:themeColor="text1"/>
        </w:rPr>
        <w:t xml:space="preserve">W zależności od dostępności środków finansowych lub rzeczywistych potrzeb zamawiającego, możliwe będzie zwiększenie </w:t>
      </w:r>
      <w:r w:rsidRPr="00EB545F">
        <w:rPr>
          <w:rFonts w:ascii="Arial" w:hAnsi="Arial" w:cs="Arial"/>
          <w:color w:val="000000"/>
        </w:rPr>
        <w:t xml:space="preserve">usług maksymalnie do </w:t>
      </w:r>
      <w:r w:rsidRPr="00EB545F">
        <w:rPr>
          <w:rFonts w:ascii="Arial" w:hAnsi="Arial" w:cs="Arial"/>
          <w:b/>
          <w:bCs/>
          <w:color w:val="000000"/>
        </w:rPr>
        <w:t>1000%</w:t>
      </w:r>
      <w:r w:rsidRPr="00EB545F">
        <w:rPr>
          <w:rFonts w:ascii="Arial" w:hAnsi="Arial" w:cs="Arial"/>
          <w:color w:val="000000"/>
        </w:rPr>
        <w:t xml:space="preserve"> liczby osobodni </w:t>
      </w:r>
      <w:r w:rsidR="00AD3D19">
        <w:rPr>
          <w:rFonts w:ascii="Arial" w:hAnsi="Arial" w:cs="Arial"/>
          <w:color w:val="000000"/>
        </w:rPr>
        <w:t>lub</w:t>
      </w:r>
      <w:r w:rsidR="0085644A">
        <w:rPr>
          <w:rFonts w:ascii="Arial" w:hAnsi="Arial" w:cs="Arial"/>
          <w:color w:val="000000"/>
        </w:rPr>
        <w:t xml:space="preserve"> </w:t>
      </w:r>
      <w:r w:rsidR="0085644A" w:rsidRPr="00EB545F">
        <w:rPr>
          <w:rFonts w:ascii="Arial" w:hAnsi="Arial" w:cs="Arial"/>
          <w:b/>
          <w:bCs/>
          <w:color w:val="000000"/>
        </w:rPr>
        <w:t>1000%</w:t>
      </w:r>
      <w:r w:rsidRPr="00EB545F">
        <w:rPr>
          <w:rFonts w:ascii="Arial" w:hAnsi="Arial" w:cs="Arial"/>
          <w:color w:val="000000"/>
        </w:rPr>
        <w:t xml:space="preserve"> wartości zamówienia podstawowego. </w:t>
      </w:r>
      <w:r w:rsidRPr="00EB545F">
        <w:rPr>
          <w:rFonts w:ascii="Arial" w:eastAsia="Arial" w:hAnsi="Arial" w:cs="Arial"/>
        </w:rPr>
        <w:t>Podstawą ustalenia warunków realizacji zamówienia podobnego będzie umowa zawarta w wyniku przeprowadzonego postępowania w trybie podstawowym oraz negocjacje jej postanowień z wykonawcą.</w:t>
      </w:r>
    </w:p>
    <w:p w14:paraId="55596524" w14:textId="77777777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6189F9F5" w14:textId="65585F90" w:rsidR="00BF4869" w:rsidRPr="00D25C86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  <w:highlight w:val="green"/>
        </w:rPr>
      </w:pPr>
      <w:r w:rsidRPr="0022746D">
        <w:rPr>
          <w:rFonts w:ascii="Arial" w:hAnsi="Arial" w:cs="Arial"/>
          <w:b w:val="0"/>
          <w:bCs/>
          <w:color w:val="000000"/>
          <w:szCs w:val="24"/>
        </w:rPr>
        <w:t>Zamawiający może skorzystać z prawa opcji na usługę, a świadczenie usług w ramach prawa opcji zakończy się najpóźniej z dniem upływu terminu obowiązywania umowy. Wykonawca zobowiązany będzie, w ramach zamówienia z prawem opcji,</w:t>
      </w:r>
      <w:r w:rsidRPr="0022746D">
        <w:rPr>
          <w:rFonts w:ascii="Arial" w:hAnsi="Arial" w:cs="Arial"/>
          <w:b w:val="0"/>
          <w:bCs/>
          <w:color w:val="000000"/>
          <w:szCs w:val="24"/>
        </w:rPr>
        <w:br/>
        <w:t xml:space="preserve">do świadczenia usług po stawce godzinowej wskazanej w ofercie. Zasady świadczenia przedmiotu umowy realizowanego w ramach prawa opcji będą takie same jak te, które obowiązują przy realizacji całego przedmiotu umowy. Zamawiający o konieczności skorzystania z prawa opcji powiadomi Wykonawcę pisemnie, </w:t>
      </w:r>
      <w:r w:rsidR="0075194B" w:rsidRPr="0022746D">
        <w:rPr>
          <w:rFonts w:ascii="Arial" w:hAnsi="Arial" w:cs="Arial"/>
          <w:b w:val="0"/>
          <w:bCs/>
          <w:color w:val="000000"/>
          <w:szCs w:val="24"/>
        </w:rPr>
        <w:t>w formie</w:t>
      </w:r>
      <w:r w:rsidR="0075194B">
        <w:rPr>
          <w:rFonts w:ascii="Arial" w:hAnsi="Arial" w:cs="Arial"/>
          <w:b w:val="0"/>
          <w:bCs/>
          <w:color w:val="000000"/>
          <w:szCs w:val="24"/>
        </w:rPr>
        <w:t xml:space="preserve"> papierowej lub w postaci lub formie </w:t>
      </w:r>
      <w:r w:rsidR="0075194B" w:rsidRPr="0022746D">
        <w:rPr>
          <w:rFonts w:ascii="Arial" w:hAnsi="Arial" w:cs="Arial"/>
          <w:b w:val="0"/>
          <w:bCs/>
          <w:color w:val="000000"/>
          <w:szCs w:val="24"/>
        </w:rPr>
        <w:t>elektronicznej</w:t>
      </w:r>
      <w:r w:rsidRPr="0022746D">
        <w:rPr>
          <w:rFonts w:ascii="Arial" w:hAnsi="Arial" w:cs="Arial"/>
          <w:b w:val="0"/>
          <w:bCs/>
          <w:color w:val="000000"/>
          <w:szCs w:val="24"/>
        </w:rPr>
        <w:t>, poprzez złożenie jednostronnego oświadczenia zamawiającego zawierającego szczegółowe informacje o wymiarze i zakresie świadczenia usług, o liczbie godzin, o terminie realizacji usługi.</w:t>
      </w:r>
    </w:p>
    <w:p w14:paraId="05470AB8" w14:textId="77777777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1172D8BD" w14:textId="2712B332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Dodatkowo zamawiający w przypadku braku otrzymania lub wyczerpania się środków finansowych w dniu zawarcia umowy lub okresie jej realizacji przewiduje opcję zmniejszającą </w:t>
      </w:r>
      <w:r w:rsidRPr="000922E8">
        <w:rPr>
          <w:rFonts w:ascii="Arial" w:hAnsi="Arial" w:cs="Arial"/>
          <w:color w:val="000000"/>
        </w:rPr>
        <w:t>nie więcej niż</w:t>
      </w:r>
      <w:r w:rsidRPr="00BF3672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70</w:t>
      </w:r>
      <w:r w:rsidRPr="00EB545F">
        <w:rPr>
          <w:rFonts w:ascii="Arial" w:hAnsi="Arial" w:cs="Arial"/>
          <w:b/>
          <w:bCs/>
          <w:color w:val="000000"/>
        </w:rPr>
        <w:t>%</w:t>
      </w:r>
      <w:r w:rsidRPr="00EB545F">
        <w:rPr>
          <w:rFonts w:ascii="Arial" w:hAnsi="Arial" w:cs="Arial"/>
          <w:color w:val="000000"/>
        </w:rPr>
        <w:t xml:space="preserve"> liczby osobodni lub </w:t>
      </w:r>
      <w:r w:rsidR="007860EC" w:rsidRPr="007860EC">
        <w:rPr>
          <w:rFonts w:ascii="Arial" w:hAnsi="Arial" w:cs="Arial"/>
          <w:b/>
          <w:bCs/>
          <w:color w:val="000000"/>
        </w:rPr>
        <w:t xml:space="preserve">70% </w:t>
      </w:r>
      <w:r w:rsidRPr="00EB545F">
        <w:rPr>
          <w:rFonts w:ascii="Arial" w:hAnsi="Arial" w:cs="Arial"/>
          <w:color w:val="000000"/>
        </w:rPr>
        <w:t>wartości zamówienia podstawowego.</w:t>
      </w:r>
    </w:p>
    <w:p w14:paraId="7DF17E5B" w14:textId="77777777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34897600" w14:textId="7B96349F" w:rsidR="00BF4869" w:rsidRPr="00BF3672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BF3672">
        <w:rPr>
          <w:rFonts w:ascii="Arial" w:hAnsi="Arial" w:cs="Arial"/>
          <w:b w:val="0"/>
          <w:bCs/>
          <w:color w:val="000000"/>
          <w:szCs w:val="24"/>
        </w:rPr>
        <w:t xml:space="preserve">Zamawiający zastrzega sobie możliwość wielokrotnego korzystania z prawa opcji. Wielokrotne korzystanie z prawa opcji może być stosowane pod warunkiem, że łączna wartość tych opcji wyniesie nie więcej niż </w:t>
      </w:r>
      <w:r w:rsidRPr="00504BE5">
        <w:rPr>
          <w:rFonts w:ascii="Arial" w:hAnsi="Arial" w:cs="Arial"/>
          <w:bCs/>
          <w:color w:val="000000"/>
        </w:rPr>
        <w:t xml:space="preserve">1000% </w:t>
      </w:r>
      <w:r w:rsidRPr="00A52653">
        <w:rPr>
          <w:rFonts w:ascii="Arial" w:hAnsi="Arial" w:cs="Arial"/>
          <w:b w:val="0"/>
          <w:color w:val="000000"/>
        </w:rPr>
        <w:t xml:space="preserve">liczby osobodni </w:t>
      </w:r>
      <w:r w:rsidR="00AD3D19">
        <w:rPr>
          <w:rFonts w:ascii="Arial" w:hAnsi="Arial" w:cs="Arial"/>
          <w:b w:val="0"/>
          <w:color w:val="000000"/>
        </w:rPr>
        <w:t>lub</w:t>
      </w:r>
      <w:r w:rsidRPr="00A52653">
        <w:rPr>
          <w:rFonts w:ascii="Arial" w:hAnsi="Arial" w:cs="Arial"/>
          <w:b w:val="0"/>
          <w:color w:val="000000"/>
        </w:rPr>
        <w:t xml:space="preserve"> 1000% wartości </w:t>
      </w:r>
      <w:r w:rsidRPr="00A52653">
        <w:rPr>
          <w:rFonts w:ascii="Arial" w:hAnsi="Arial" w:cs="Arial"/>
          <w:b w:val="0"/>
          <w:color w:val="000000"/>
        </w:rPr>
        <w:lastRenderedPageBreak/>
        <w:t>zamówienia podstawowego</w:t>
      </w:r>
      <w:r w:rsidRPr="00A52653">
        <w:rPr>
          <w:rFonts w:ascii="Arial" w:hAnsi="Arial" w:cs="Arial"/>
          <w:b w:val="0"/>
          <w:color w:val="000000"/>
          <w:szCs w:val="24"/>
        </w:rPr>
        <w:t>,</w:t>
      </w:r>
      <w:r w:rsidRPr="00BF3672">
        <w:rPr>
          <w:rFonts w:ascii="Arial" w:hAnsi="Arial" w:cs="Arial"/>
          <w:b w:val="0"/>
          <w:bCs/>
          <w:color w:val="000000"/>
          <w:szCs w:val="24"/>
        </w:rPr>
        <w:t xml:space="preserve"> a w przypadku opcji zmniejszającej nie więcej niż </w:t>
      </w:r>
      <w:r w:rsidRPr="00BF3672">
        <w:rPr>
          <w:rFonts w:ascii="Arial" w:hAnsi="Arial" w:cs="Arial"/>
          <w:color w:val="000000"/>
        </w:rPr>
        <w:t>70%</w:t>
      </w:r>
      <w:r w:rsidRPr="00BF3672">
        <w:rPr>
          <w:rFonts w:ascii="Arial" w:hAnsi="Arial" w:cs="Arial"/>
          <w:b w:val="0"/>
          <w:bCs/>
          <w:color w:val="000000"/>
        </w:rPr>
        <w:t xml:space="preserve"> liczby osobodni lub wartości zamówienia podstawowego.</w:t>
      </w:r>
    </w:p>
    <w:p w14:paraId="1880AB1B" w14:textId="77777777" w:rsidR="00BF4869" w:rsidRDefault="00BF4869" w:rsidP="00BF4869">
      <w:pPr>
        <w:tabs>
          <w:tab w:val="left" w:pos="284"/>
        </w:tabs>
        <w:jc w:val="both"/>
        <w:rPr>
          <w:rFonts w:ascii="Arial" w:eastAsia="Arial" w:hAnsi="Arial" w:cs="Arial"/>
        </w:rPr>
      </w:pPr>
    </w:p>
    <w:p w14:paraId="1B30DAC4" w14:textId="77777777" w:rsidR="00BF4869" w:rsidRPr="006B34B9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6B34B9">
        <w:rPr>
          <w:rFonts w:ascii="Arial" w:hAnsi="Arial" w:cs="Arial"/>
          <w:b w:val="0"/>
          <w:bCs/>
          <w:color w:val="000000"/>
          <w:szCs w:val="24"/>
        </w:rPr>
        <w:t>Zamawiający zobowiązuje się do złożenia oświadczenia o skorzystaniu z prawa opcji, z odpowiednim wyprzedzeniem, nie krótszym niż 7 dni kalendarzowych przed planowanym rozpoczęciem świadczenia usług w ramach prawa opcji, tak aby umożliwić Wykonawcy należyte przygotowanie zasobów niezbędnych do realizacji usług.</w:t>
      </w:r>
    </w:p>
    <w:p w14:paraId="3C454E45" w14:textId="77777777" w:rsidR="00BF4869" w:rsidRDefault="00BF4869" w:rsidP="00BF4869">
      <w:pPr>
        <w:tabs>
          <w:tab w:val="left" w:pos="284"/>
        </w:tabs>
        <w:jc w:val="both"/>
        <w:rPr>
          <w:rFonts w:ascii="Arial" w:hAnsi="Arial" w:cs="Arial"/>
          <w:color w:val="000000" w:themeColor="text1"/>
          <w:highlight w:val="yellow"/>
        </w:rPr>
      </w:pPr>
    </w:p>
    <w:p w14:paraId="49D88854" w14:textId="77777777" w:rsidR="00BF4869" w:rsidRPr="0022746D" w:rsidRDefault="00BF4869" w:rsidP="00BF4869">
      <w:pPr>
        <w:pStyle w:val="Tytu"/>
        <w:jc w:val="both"/>
        <w:rPr>
          <w:rFonts w:ascii="Arial" w:hAnsi="Arial" w:cs="Arial"/>
          <w:b w:val="0"/>
          <w:bCs/>
          <w:color w:val="000000"/>
          <w:szCs w:val="24"/>
        </w:rPr>
      </w:pPr>
      <w:r w:rsidRPr="0022746D">
        <w:rPr>
          <w:rFonts w:ascii="Arial" w:hAnsi="Arial" w:cs="Arial"/>
          <w:b w:val="0"/>
          <w:bCs/>
          <w:color w:val="000000"/>
          <w:szCs w:val="24"/>
        </w:rPr>
        <w:t>Zamawiający będzie dokonywał zapłaty za faktyczną ilość osób korzystających z usług świadczonych przez schronisko. Wynagrodzenie za wykonanie usługi będzie obliczane poprzez pomnożenie liczby dni faktycznego przebywania w placówce każdej z osób (liczbę dób) przez cenę jednostkową.</w:t>
      </w:r>
    </w:p>
    <w:p w14:paraId="12F2E180" w14:textId="77777777" w:rsidR="00BF4869" w:rsidRPr="00FB7894" w:rsidRDefault="00BF4869" w:rsidP="00BF4869">
      <w:pPr>
        <w:tabs>
          <w:tab w:val="left" w:pos="284"/>
        </w:tabs>
        <w:jc w:val="both"/>
        <w:rPr>
          <w:highlight w:val="yellow"/>
        </w:rPr>
      </w:pPr>
    </w:p>
    <w:p w14:paraId="0AC19CF5" w14:textId="77777777" w:rsidR="00BF4869" w:rsidRPr="00CE2CB3" w:rsidRDefault="00BF4869" w:rsidP="00BF4869">
      <w:pPr>
        <w:pStyle w:val="Akapitzlist"/>
        <w:numPr>
          <w:ilvl w:val="0"/>
          <w:numId w:val="20"/>
        </w:numPr>
        <w:ind w:left="284" w:right="54" w:hanging="284"/>
        <w:jc w:val="both"/>
        <w:rPr>
          <w:rFonts w:ascii="Arial" w:hAnsi="Arial" w:cs="Arial"/>
          <w:b/>
          <w:bCs/>
          <w:color w:val="000000"/>
        </w:rPr>
      </w:pPr>
      <w:r w:rsidRPr="00CE2CB3">
        <w:rPr>
          <w:rFonts w:ascii="Arial" w:hAnsi="Arial" w:cs="Arial"/>
          <w:b/>
          <w:bCs/>
          <w:color w:val="000000"/>
        </w:rPr>
        <w:t xml:space="preserve">Parametry składników zamówienia  </w:t>
      </w:r>
    </w:p>
    <w:p w14:paraId="40AF11FC" w14:textId="77777777" w:rsidR="00BF4869" w:rsidRPr="00CE2CB3" w:rsidRDefault="00BF4869" w:rsidP="00BF4869">
      <w:pPr>
        <w:ind w:right="54"/>
        <w:jc w:val="both"/>
        <w:rPr>
          <w:rFonts w:ascii="Arial" w:hAnsi="Arial" w:cs="Arial"/>
          <w:color w:val="000000"/>
        </w:rPr>
      </w:pPr>
      <w:r w:rsidRPr="00CE2CB3">
        <w:rPr>
          <w:rFonts w:ascii="Arial" w:hAnsi="Arial" w:cs="Arial"/>
          <w:color w:val="000000"/>
        </w:rPr>
        <w:t xml:space="preserve">W przypadku użycia w SWZ lub załącznikach odniesień do norm, europejskich ocen technicznych, specyfikacji technicznych i systemów referencji technicznych, zamawiający zgodnie z art. 101 ust. 4 </w:t>
      </w:r>
      <w:proofErr w:type="spellStart"/>
      <w:r w:rsidRPr="00CE2CB3">
        <w:rPr>
          <w:rFonts w:ascii="Arial" w:hAnsi="Arial" w:cs="Arial"/>
          <w:color w:val="000000"/>
        </w:rPr>
        <w:t>Pzp</w:t>
      </w:r>
      <w:proofErr w:type="spellEnd"/>
      <w:r w:rsidRPr="00CE2CB3">
        <w:rPr>
          <w:rFonts w:ascii="Arial" w:hAnsi="Arial" w:cs="Arial"/>
          <w:color w:val="000000"/>
        </w:rPr>
        <w:t xml:space="preserve"> dopuszcza rozwiązania równoważne opisywanym. Wykonawca analizując opis przedmiotu zamówienia powinien założyć, że każdemu ww. odniesieniu towarzyszą wyrazy „lub równoważny". W przypadku zaoferowania rozwiązań równoważnych wykonawca zobowiązany jest udowodnić</w:t>
      </w:r>
      <w:r w:rsidRPr="00CE2CB3">
        <w:rPr>
          <w:rFonts w:ascii="Arial" w:hAnsi="Arial" w:cs="Arial"/>
          <w:color w:val="000000"/>
        </w:rPr>
        <w:br/>
        <w:t>w ofercie, że proponowane rozwiązania w równoważnym stopniu spełniają wymagania określone w opisie przedmiotu zamówienia.</w:t>
      </w:r>
    </w:p>
    <w:p w14:paraId="1751C61E" w14:textId="77777777" w:rsidR="00BF4869" w:rsidRPr="00FB7894" w:rsidRDefault="00BF4869" w:rsidP="00BF4869">
      <w:pPr>
        <w:ind w:right="54"/>
        <w:jc w:val="both"/>
        <w:rPr>
          <w:rFonts w:ascii="Arial" w:hAnsi="Arial" w:cs="Arial"/>
          <w:color w:val="000000"/>
          <w:highlight w:val="yellow"/>
        </w:rPr>
      </w:pPr>
    </w:p>
    <w:p w14:paraId="372A3102" w14:textId="77777777" w:rsidR="00BF4869" w:rsidRPr="002A584D" w:rsidRDefault="00BF4869" w:rsidP="00BF4869">
      <w:pPr>
        <w:ind w:right="54"/>
        <w:jc w:val="both"/>
        <w:rPr>
          <w:rFonts w:ascii="Arial" w:hAnsi="Arial" w:cs="Arial"/>
          <w:color w:val="000000"/>
        </w:rPr>
      </w:pPr>
      <w:r w:rsidRPr="002A584D">
        <w:rPr>
          <w:rFonts w:ascii="Arial" w:hAnsi="Arial" w:cs="Arial"/>
          <w:b/>
          <w:bCs/>
          <w:color w:val="000000"/>
        </w:rPr>
        <w:t xml:space="preserve">III. Wymogi określone w art. 95 </w:t>
      </w:r>
      <w:proofErr w:type="spellStart"/>
      <w:r w:rsidRPr="002A584D">
        <w:rPr>
          <w:rFonts w:ascii="Arial" w:hAnsi="Arial" w:cs="Arial"/>
          <w:b/>
          <w:bCs/>
          <w:color w:val="000000"/>
        </w:rPr>
        <w:t>Pzp</w:t>
      </w:r>
      <w:proofErr w:type="spellEnd"/>
      <w:r w:rsidRPr="002A584D">
        <w:rPr>
          <w:rFonts w:ascii="Arial" w:hAnsi="Arial" w:cs="Arial"/>
          <w:color w:val="000000"/>
        </w:rPr>
        <w:t xml:space="preserve"> (zatrudnienie na podstawie umowy o pracę)</w:t>
      </w:r>
    </w:p>
    <w:p w14:paraId="68A6F7D6" w14:textId="77777777" w:rsidR="00BF4869" w:rsidRPr="002A584D" w:rsidRDefault="00BF4869" w:rsidP="00BF4869">
      <w:pPr>
        <w:ind w:right="54"/>
        <w:jc w:val="both"/>
        <w:rPr>
          <w:rFonts w:ascii="Arial" w:hAnsi="Arial" w:cs="Arial"/>
          <w:color w:val="000000"/>
        </w:rPr>
      </w:pPr>
      <w:r w:rsidRPr="002A584D">
        <w:rPr>
          <w:rFonts w:ascii="Arial" w:hAnsi="Arial" w:cs="Arial"/>
          <w:color w:val="000000"/>
        </w:rPr>
        <w:t xml:space="preserve">Zamawiający zgodnie z art. 95 </w:t>
      </w:r>
      <w:proofErr w:type="spellStart"/>
      <w:r w:rsidRPr="002A584D">
        <w:rPr>
          <w:rFonts w:ascii="Arial" w:hAnsi="Arial" w:cs="Arial"/>
          <w:color w:val="000000"/>
        </w:rPr>
        <w:t>Pzp</w:t>
      </w:r>
      <w:proofErr w:type="spellEnd"/>
      <w:r w:rsidRPr="002A584D">
        <w:rPr>
          <w:rFonts w:ascii="Arial" w:hAnsi="Arial" w:cs="Arial"/>
          <w:color w:val="000000"/>
        </w:rPr>
        <w:t xml:space="preserve"> wymaga zatrudnienia przez wykonawcę lub podwykonawcę na podstawie stosunku pracy osób wykonujących następujące czynności w zakresie realizacji zamówienia, jeżeli wykonanie tych czynności polega na wykonywaniu pracy w sposób określony w art. 22 § 1 ustawy z dnia 26 czerwca 1974 r. – Kodeks pracy (</w:t>
      </w:r>
      <w:proofErr w:type="spellStart"/>
      <w:r w:rsidRPr="002A584D">
        <w:rPr>
          <w:rFonts w:ascii="Arial" w:hAnsi="Arial" w:cs="Arial"/>
          <w:color w:val="000000"/>
        </w:rPr>
        <w:t>t.j</w:t>
      </w:r>
      <w:proofErr w:type="spellEnd"/>
      <w:r w:rsidRPr="002A584D">
        <w:rPr>
          <w:rFonts w:ascii="Arial" w:hAnsi="Arial" w:cs="Arial"/>
          <w:color w:val="000000"/>
        </w:rPr>
        <w:t>. Dz.U. 2025 poz. 277): kancelaryjne, techniczne, koordynujące usługi (w przypadku posiadania osób wykonujących ww. czynności)</w:t>
      </w:r>
      <w:r w:rsidRPr="002A584D">
        <w:rPr>
          <w:rFonts w:ascii="Arial" w:hAnsi="Arial" w:cs="Arial"/>
        </w:rPr>
        <w:t>,</w:t>
      </w:r>
      <w:r w:rsidRPr="002A584D">
        <w:rPr>
          <w:rFonts w:ascii="Arial" w:hAnsi="Arial" w:cs="Arial"/>
          <w:color w:val="000000"/>
        </w:rPr>
        <w:t xml:space="preserve"> wykonujące usługi z zakresu pomocy społecznej, </w:t>
      </w:r>
      <w:r w:rsidRPr="002A584D">
        <w:rPr>
          <w:rFonts w:ascii="Arial" w:hAnsi="Arial" w:cs="Arial"/>
          <w:u w:val="single"/>
        </w:rPr>
        <w:t>za wyjątkiem osób</w:t>
      </w:r>
      <w:r w:rsidRPr="002A584D">
        <w:rPr>
          <w:rFonts w:ascii="Arial" w:hAnsi="Arial" w:cs="Arial"/>
        </w:rPr>
        <w:t xml:space="preserve"> prowadzących działalność gospodarczą (samozatrudnienie).</w:t>
      </w:r>
    </w:p>
    <w:p w14:paraId="687EABF9" w14:textId="77777777" w:rsidR="00BF4869" w:rsidRPr="00FB7894" w:rsidRDefault="00BF4869" w:rsidP="00BF4869">
      <w:pPr>
        <w:ind w:right="54"/>
        <w:jc w:val="both"/>
        <w:rPr>
          <w:rFonts w:ascii="Arial" w:hAnsi="Arial" w:cs="Arial"/>
          <w:b/>
          <w:bCs/>
          <w:color w:val="000000"/>
          <w:highlight w:val="yellow"/>
        </w:rPr>
      </w:pPr>
    </w:p>
    <w:p w14:paraId="5E986A7D" w14:textId="77777777" w:rsidR="00BF4869" w:rsidRPr="00381131" w:rsidRDefault="00BF4869" w:rsidP="00BF4869">
      <w:pPr>
        <w:ind w:right="54"/>
        <w:jc w:val="both"/>
        <w:rPr>
          <w:rFonts w:ascii="Arial" w:hAnsi="Arial" w:cs="Arial"/>
          <w:b/>
          <w:bCs/>
          <w:color w:val="000000"/>
        </w:rPr>
      </w:pPr>
      <w:r w:rsidRPr="00381131">
        <w:rPr>
          <w:rFonts w:ascii="Arial" w:hAnsi="Arial" w:cs="Arial"/>
          <w:b/>
          <w:bCs/>
          <w:color w:val="000000"/>
        </w:rPr>
        <w:t>IV.</w:t>
      </w:r>
      <w:r w:rsidRPr="00381131">
        <w:rPr>
          <w:rFonts w:ascii="Arial" w:hAnsi="Arial" w:cs="Arial"/>
          <w:color w:val="000000"/>
        </w:rPr>
        <w:t xml:space="preserve"> </w:t>
      </w:r>
      <w:r w:rsidRPr="00381131">
        <w:rPr>
          <w:rFonts w:ascii="Arial" w:hAnsi="Arial" w:cs="Arial"/>
          <w:b/>
          <w:bCs/>
          <w:color w:val="000000"/>
        </w:rPr>
        <w:t xml:space="preserve">Wymogi określone w art. 100 </w:t>
      </w:r>
      <w:proofErr w:type="spellStart"/>
      <w:r w:rsidRPr="00381131">
        <w:rPr>
          <w:rFonts w:ascii="Arial" w:hAnsi="Arial" w:cs="Arial"/>
          <w:b/>
          <w:bCs/>
          <w:color w:val="000000"/>
        </w:rPr>
        <w:t>Pzp</w:t>
      </w:r>
      <w:proofErr w:type="spellEnd"/>
      <w:r w:rsidRPr="00381131">
        <w:rPr>
          <w:rFonts w:ascii="Arial" w:hAnsi="Arial" w:cs="Arial"/>
          <w:b/>
          <w:bCs/>
          <w:color w:val="000000"/>
        </w:rPr>
        <w:t xml:space="preserve"> </w:t>
      </w:r>
      <w:r w:rsidRPr="00381131">
        <w:rPr>
          <w:rFonts w:ascii="Arial" w:hAnsi="Arial" w:cs="Arial"/>
          <w:color w:val="000000"/>
        </w:rPr>
        <w:t>(dostępność dla osób z niepełnosprawnością)</w:t>
      </w:r>
    </w:p>
    <w:p w14:paraId="183A20FE" w14:textId="77777777" w:rsidR="00BF4869" w:rsidRPr="00381131" w:rsidRDefault="00BF4869" w:rsidP="00BF4869">
      <w:pPr>
        <w:ind w:left="-5" w:hanging="10"/>
        <w:jc w:val="both"/>
        <w:rPr>
          <w:rFonts w:ascii="Arial" w:hAnsi="Arial" w:cs="Arial"/>
          <w:color w:val="000000"/>
        </w:rPr>
      </w:pPr>
      <w:r w:rsidRPr="00381131">
        <w:rPr>
          <w:rFonts w:ascii="Arial" w:hAnsi="Arial" w:cs="Arial"/>
          <w:color w:val="000000"/>
        </w:rPr>
        <w:t xml:space="preserve">Wśród osób objętych usługami mogą być osoby niepełnosprawne, w związku z czym zamawiający wymaga od wykonawcy uwzględnienia indywidualnych potrzeb klientów przy realizacji usług. Ww. wymóg wynika z art. 100 </w:t>
      </w:r>
      <w:proofErr w:type="spellStart"/>
      <w:r w:rsidRPr="00381131">
        <w:rPr>
          <w:rFonts w:ascii="Arial" w:hAnsi="Arial" w:cs="Arial"/>
          <w:color w:val="000000"/>
        </w:rPr>
        <w:t>Pzp</w:t>
      </w:r>
      <w:proofErr w:type="spellEnd"/>
      <w:r w:rsidRPr="00381131">
        <w:rPr>
          <w:rFonts w:ascii="Arial" w:hAnsi="Arial" w:cs="Arial"/>
          <w:color w:val="000000"/>
        </w:rPr>
        <w:t>, który nakazuje przy określaniu przedmiotu zamówienia uwzględnianie wymagań w zakresie dostępności dla osób niepełnosprawnych.</w:t>
      </w:r>
    </w:p>
    <w:p w14:paraId="2582746B" w14:textId="77777777" w:rsidR="00CE774B" w:rsidRPr="00CE774B" w:rsidRDefault="00CE774B" w:rsidP="00CE774B">
      <w:pPr>
        <w:rPr>
          <w:rFonts w:ascii="Arial" w:hAnsi="Arial" w:cs="Arial"/>
          <w:highlight w:val="yellow"/>
        </w:rPr>
      </w:pPr>
    </w:p>
    <w:sectPr w:rsidR="00CE774B" w:rsidRPr="00CE774B" w:rsidSect="0018576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C0758" w14:textId="77777777" w:rsidR="009E5485" w:rsidRDefault="009E5485" w:rsidP="008A6D90">
      <w:r>
        <w:separator/>
      </w:r>
    </w:p>
  </w:endnote>
  <w:endnote w:type="continuationSeparator" w:id="0">
    <w:p w14:paraId="4F7F0BB3" w14:textId="77777777" w:rsidR="009E5485" w:rsidRDefault="009E5485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7949072"/>
      <w:docPartObj>
        <w:docPartGallery w:val="Page Numbers (Bottom of Page)"/>
        <w:docPartUnique/>
      </w:docPartObj>
    </w:sdtPr>
    <w:sdtContent>
      <w:p w14:paraId="6903214E" w14:textId="59F29FC8" w:rsidR="00D06CC1" w:rsidRDefault="00D06C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D6430" w14:textId="77777777" w:rsidR="00D06CC1" w:rsidRDefault="00D06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6B2CF" w14:textId="77777777" w:rsidR="009E5485" w:rsidRDefault="009E5485" w:rsidP="008A6D90">
      <w:r>
        <w:separator/>
      </w:r>
    </w:p>
  </w:footnote>
  <w:footnote w:type="continuationSeparator" w:id="0">
    <w:p w14:paraId="3979CBA5" w14:textId="77777777" w:rsidR="009E5485" w:rsidRDefault="009E5485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5FDA"/>
    <w:multiLevelType w:val="hybridMultilevel"/>
    <w:tmpl w:val="303014C6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50AD1"/>
    <w:multiLevelType w:val="hybridMultilevel"/>
    <w:tmpl w:val="66F2B146"/>
    <w:lvl w:ilvl="0" w:tplc="8086090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97908"/>
    <w:multiLevelType w:val="hybridMultilevel"/>
    <w:tmpl w:val="250A404C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60A0A"/>
    <w:multiLevelType w:val="hybridMultilevel"/>
    <w:tmpl w:val="895AE9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CC40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AE629898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D16424"/>
    <w:multiLevelType w:val="hybridMultilevel"/>
    <w:tmpl w:val="5D74A7EA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08F006C8"/>
    <w:multiLevelType w:val="hybridMultilevel"/>
    <w:tmpl w:val="C96E2ECA"/>
    <w:lvl w:ilvl="0" w:tplc="5FE8D9D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F3C9C"/>
    <w:multiLevelType w:val="hybridMultilevel"/>
    <w:tmpl w:val="EA2E9D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621FC4"/>
    <w:multiLevelType w:val="hybridMultilevel"/>
    <w:tmpl w:val="833E8924"/>
    <w:lvl w:ilvl="0" w:tplc="4190C3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19E9"/>
    <w:multiLevelType w:val="hybridMultilevel"/>
    <w:tmpl w:val="50A6440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1A3A6BC3"/>
    <w:multiLevelType w:val="hybridMultilevel"/>
    <w:tmpl w:val="E370C952"/>
    <w:lvl w:ilvl="0" w:tplc="0870EB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7F1B"/>
    <w:multiLevelType w:val="hybridMultilevel"/>
    <w:tmpl w:val="6F7EC340"/>
    <w:lvl w:ilvl="0" w:tplc="1FA0AA8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3345A"/>
    <w:multiLevelType w:val="multilevel"/>
    <w:tmpl w:val="3CFE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15724E"/>
    <w:multiLevelType w:val="hybridMultilevel"/>
    <w:tmpl w:val="C5840410"/>
    <w:lvl w:ilvl="0" w:tplc="1F1E348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70B70"/>
    <w:multiLevelType w:val="hybridMultilevel"/>
    <w:tmpl w:val="D9F4F5A2"/>
    <w:lvl w:ilvl="0" w:tplc="CB32E25A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BC401C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16418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E9FB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86E55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AA74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85B7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0A93D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FC9CF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2912AA"/>
    <w:multiLevelType w:val="hybridMultilevel"/>
    <w:tmpl w:val="4D7E3A72"/>
    <w:lvl w:ilvl="0" w:tplc="93E653A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12EE9"/>
    <w:multiLevelType w:val="hybridMultilevel"/>
    <w:tmpl w:val="D1CC3CA8"/>
    <w:lvl w:ilvl="0" w:tplc="3408A7F2">
      <w:start w:val="9"/>
      <w:numFmt w:val="lowerLetter"/>
      <w:lvlText w:val="%1)"/>
      <w:lvlJc w:val="left"/>
      <w:pPr>
        <w:ind w:left="1659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D6052"/>
    <w:multiLevelType w:val="hybridMultilevel"/>
    <w:tmpl w:val="53DC96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B7C0B5E4">
      <w:start w:val="2"/>
      <w:numFmt w:val="upperRoman"/>
      <w:lvlText w:val="%4.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4F1CED"/>
    <w:multiLevelType w:val="hybridMultilevel"/>
    <w:tmpl w:val="E250B5B8"/>
    <w:lvl w:ilvl="0" w:tplc="83DE43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3C3DB2"/>
    <w:multiLevelType w:val="hybridMultilevel"/>
    <w:tmpl w:val="25221580"/>
    <w:lvl w:ilvl="0" w:tplc="9C4C7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57E"/>
    <w:multiLevelType w:val="multilevel"/>
    <w:tmpl w:val="D13EF0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1" w15:restartNumberingAfterBreak="0">
    <w:nsid w:val="45BE4230"/>
    <w:multiLevelType w:val="hybridMultilevel"/>
    <w:tmpl w:val="3648C3C2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A83"/>
    <w:multiLevelType w:val="hybridMultilevel"/>
    <w:tmpl w:val="94B8F168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1F6"/>
    <w:multiLevelType w:val="hybridMultilevel"/>
    <w:tmpl w:val="C09CCAD0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A5122"/>
    <w:multiLevelType w:val="hybridMultilevel"/>
    <w:tmpl w:val="D6566308"/>
    <w:lvl w:ilvl="0" w:tplc="6C82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AD78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5C6C2882">
      <w:start w:val="1"/>
      <w:numFmt w:val="decimal"/>
      <w:lvlText w:val="%3)"/>
      <w:lvlJc w:val="left"/>
      <w:pPr>
        <w:ind w:left="2450" w:hanging="470"/>
      </w:pPr>
      <w:rPr>
        <w:rFonts w:hint="default"/>
      </w:rPr>
    </w:lvl>
    <w:lvl w:ilvl="3" w:tplc="A2B481AA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01651"/>
    <w:multiLevelType w:val="hybridMultilevel"/>
    <w:tmpl w:val="03482BD4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E624B7A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2708C"/>
    <w:multiLevelType w:val="hybridMultilevel"/>
    <w:tmpl w:val="8F54F458"/>
    <w:lvl w:ilvl="0" w:tplc="111CBB3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E779E"/>
    <w:multiLevelType w:val="hybridMultilevel"/>
    <w:tmpl w:val="A42A51DE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/>
        <w:i w:val="0"/>
        <w:color w:val="auto"/>
      </w:rPr>
    </w:lvl>
    <w:lvl w:ilvl="1" w:tplc="276E2798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D175BE"/>
    <w:multiLevelType w:val="hybridMultilevel"/>
    <w:tmpl w:val="7CA8A5E8"/>
    <w:lvl w:ilvl="0" w:tplc="83DE43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E857A8"/>
    <w:multiLevelType w:val="hybridMultilevel"/>
    <w:tmpl w:val="05C227C8"/>
    <w:lvl w:ilvl="0" w:tplc="C1FC5C00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C447ED"/>
    <w:multiLevelType w:val="hybridMultilevel"/>
    <w:tmpl w:val="160C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16946"/>
    <w:multiLevelType w:val="multilevel"/>
    <w:tmpl w:val="870A3498"/>
    <w:styleLink w:val="WWNum1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/>
        <w:b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ascii="Times New Roman" w:hAnsi="Times New Roman" w:cs="Arial"/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32" w15:restartNumberingAfterBreak="0">
    <w:nsid w:val="5A4A2162"/>
    <w:multiLevelType w:val="hybridMultilevel"/>
    <w:tmpl w:val="B78E7386"/>
    <w:lvl w:ilvl="0" w:tplc="3F424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8652A"/>
    <w:multiLevelType w:val="hybridMultilevel"/>
    <w:tmpl w:val="B69CFB62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43DC6"/>
    <w:multiLevelType w:val="hybridMultilevel"/>
    <w:tmpl w:val="3AEA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E765E"/>
    <w:multiLevelType w:val="hybridMultilevel"/>
    <w:tmpl w:val="8A50BE92"/>
    <w:lvl w:ilvl="0" w:tplc="83DE43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F9D634B"/>
    <w:multiLevelType w:val="hybridMultilevel"/>
    <w:tmpl w:val="52A62506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A5E83"/>
    <w:multiLevelType w:val="hybridMultilevel"/>
    <w:tmpl w:val="66B00916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462F2"/>
    <w:multiLevelType w:val="hybridMultilevel"/>
    <w:tmpl w:val="72DCD844"/>
    <w:lvl w:ilvl="0" w:tplc="1D5CA56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E90D09"/>
    <w:multiLevelType w:val="hybridMultilevel"/>
    <w:tmpl w:val="725A824A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BF50B0"/>
    <w:multiLevelType w:val="hybridMultilevel"/>
    <w:tmpl w:val="488A62B8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46A24"/>
    <w:multiLevelType w:val="hybridMultilevel"/>
    <w:tmpl w:val="8A928B44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565185"/>
    <w:multiLevelType w:val="hybridMultilevel"/>
    <w:tmpl w:val="B39A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B847E9"/>
    <w:multiLevelType w:val="multilevel"/>
    <w:tmpl w:val="3850A8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FE5635E"/>
    <w:multiLevelType w:val="hybridMultilevel"/>
    <w:tmpl w:val="D3982372"/>
    <w:lvl w:ilvl="0" w:tplc="83DE43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0117CF0"/>
    <w:multiLevelType w:val="hybridMultilevel"/>
    <w:tmpl w:val="96EC6D76"/>
    <w:lvl w:ilvl="0" w:tplc="89168B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9A0751"/>
    <w:multiLevelType w:val="hybridMultilevel"/>
    <w:tmpl w:val="2ADEE1EC"/>
    <w:lvl w:ilvl="0" w:tplc="0415000F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B3B6CE3A">
      <w:start w:val="1"/>
      <w:numFmt w:val="decimal"/>
      <w:lvlText w:val="%3."/>
      <w:lvlJc w:val="left"/>
      <w:pPr>
        <w:ind w:left="4206" w:hanging="180"/>
      </w:pPr>
      <w:rPr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47" w15:restartNumberingAfterBreak="0">
    <w:nsid w:val="76461D7C"/>
    <w:multiLevelType w:val="hybridMultilevel"/>
    <w:tmpl w:val="1FD81314"/>
    <w:lvl w:ilvl="0" w:tplc="9A8EC31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B51EE6"/>
    <w:multiLevelType w:val="hybridMultilevel"/>
    <w:tmpl w:val="1FE4F7B8"/>
    <w:lvl w:ilvl="0" w:tplc="C1FC5C0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EA2483"/>
    <w:multiLevelType w:val="hybridMultilevel"/>
    <w:tmpl w:val="99D4D01E"/>
    <w:lvl w:ilvl="0" w:tplc="48CA0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E42174"/>
    <w:multiLevelType w:val="hybridMultilevel"/>
    <w:tmpl w:val="3BA82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4C6F3A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93A805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7EF60DE6">
      <w:start w:val="2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9C3601"/>
    <w:multiLevelType w:val="hybridMultilevel"/>
    <w:tmpl w:val="10E6C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055E9"/>
    <w:multiLevelType w:val="hybridMultilevel"/>
    <w:tmpl w:val="25F23724"/>
    <w:lvl w:ilvl="0" w:tplc="83DE437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E24AB"/>
    <w:multiLevelType w:val="hybridMultilevel"/>
    <w:tmpl w:val="EEF002B8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188910">
    <w:abstractNumId w:val="24"/>
  </w:num>
  <w:num w:numId="2" w16cid:durableId="2003118708">
    <w:abstractNumId w:val="17"/>
  </w:num>
  <w:num w:numId="3" w16cid:durableId="1211110965">
    <w:abstractNumId w:val="13"/>
  </w:num>
  <w:num w:numId="4" w16cid:durableId="1817868838">
    <w:abstractNumId w:val="12"/>
  </w:num>
  <w:num w:numId="5" w16cid:durableId="1660577999">
    <w:abstractNumId w:val="42"/>
  </w:num>
  <w:num w:numId="6" w16cid:durableId="512382773">
    <w:abstractNumId w:val="7"/>
  </w:num>
  <w:num w:numId="7" w16cid:durableId="673457235">
    <w:abstractNumId w:val="25"/>
  </w:num>
  <w:num w:numId="8" w16cid:durableId="165827389">
    <w:abstractNumId w:val="46"/>
  </w:num>
  <w:num w:numId="9" w16cid:durableId="1896310119">
    <w:abstractNumId w:val="9"/>
  </w:num>
  <w:num w:numId="10" w16cid:durableId="1017579979">
    <w:abstractNumId w:val="51"/>
  </w:num>
  <w:num w:numId="11" w16cid:durableId="655568241">
    <w:abstractNumId w:val="34"/>
  </w:num>
  <w:num w:numId="12" w16cid:durableId="831525647">
    <w:abstractNumId w:val="6"/>
  </w:num>
  <w:num w:numId="13" w16cid:durableId="88696680">
    <w:abstractNumId w:val="8"/>
  </w:num>
  <w:num w:numId="14" w16cid:durableId="290325273">
    <w:abstractNumId w:val="49"/>
  </w:num>
  <w:num w:numId="15" w16cid:durableId="903758132">
    <w:abstractNumId w:val="50"/>
  </w:num>
  <w:num w:numId="16" w16cid:durableId="1126048891">
    <w:abstractNumId w:val="30"/>
  </w:num>
  <w:num w:numId="17" w16cid:durableId="134153550">
    <w:abstractNumId w:val="23"/>
  </w:num>
  <w:num w:numId="18" w16cid:durableId="1213269899">
    <w:abstractNumId w:val="3"/>
  </w:num>
  <w:num w:numId="19" w16cid:durableId="2050952889">
    <w:abstractNumId w:val="32"/>
  </w:num>
  <w:num w:numId="20" w16cid:durableId="2103987211">
    <w:abstractNumId w:val="19"/>
  </w:num>
  <w:num w:numId="21" w16cid:durableId="529614788">
    <w:abstractNumId w:val="27"/>
  </w:num>
  <w:num w:numId="22" w16cid:durableId="442388297">
    <w:abstractNumId w:val="11"/>
  </w:num>
  <w:num w:numId="23" w16cid:durableId="1896381982">
    <w:abstractNumId w:val="16"/>
  </w:num>
  <w:num w:numId="24" w16cid:durableId="1769425910">
    <w:abstractNumId w:val="38"/>
  </w:num>
  <w:num w:numId="25" w16cid:durableId="1136803247">
    <w:abstractNumId w:val="20"/>
  </w:num>
  <w:num w:numId="26" w16cid:durableId="1288393889">
    <w:abstractNumId w:val="45"/>
  </w:num>
  <w:num w:numId="27" w16cid:durableId="1973906317">
    <w:abstractNumId w:val="31"/>
  </w:num>
  <w:num w:numId="28" w16cid:durableId="1338658345">
    <w:abstractNumId w:val="14"/>
  </w:num>
  <w:num w:numId="29" w16cid:durableId="33313904">
    <w:abstractNumId w:val="4"/>
  </w:num>
  <w:num w:numId="30" w16cid:durableId="382876371">
    <w:abstractNumId w:val="29"/>
  </w:num>
  <w:num w:numId="31" w16cid:durableId="769666638">
    <w:abstractNumId w:val="40"/>
  </w:num>
  <w:num w:numId="32" w16cid:durableId="183829278">
    <w:abstractNumId w:val="37"/>
  </w:num>
  <w:num w:numId="33" w16cid:durableId="1692337736">
    <w:abstractNumId w:val="21"/>
  </w:num>
  <w:num w:numId="34" w16cid:durableId="588932139">
    <w:abstractNumId w:val="52"/>
  </w:num>
  <w:num w:numId="35" w16cid:durableId="1928492742">
    <w:abstractNumId w:val="22"/>
  </w:num>
  <w:num w:numId="36" w16cid:durableId="1747802678">
    <w:abstractNumId w:val="0"/>
  </w:num>
  <w:num w:numId="37" w16cid:durableId="263072211">
    <w:abstractNumId w:val="5"/>
  </w:num>
  <w:num w:numId="38" w16cid:durableId="1122266114">
    <w:abstractNumId w:val="33"/>
  </w:num>
  <w:num w:numId="39" w16cid:durableId="1881361352">
    <w:abstractNumId w:val="26"/>
  </w:num>
  <w:num w:numId="40" w16cid:durableId="210121314">
    <w:abstractNumId w:val="36"/>
  </w:num>
  <w:num w:numId="41" w16cid:durableId="958224441">
    <w:abstractNumId w:val="47"/>
  </w:num>
  <w:num w:numId="42" w16cid:durableId="80027099">
    <w:abstractNumId w:val="2"/>
  </w:num>
  <w:num w:numId="43" w16cid:durableId="304893458">
    <w:abstractNumId w:val="15"/>
  </w:num>
  <w:num w:numId="44" w16cid:durableId="227763977">
    <w:abstractNumId w:val="1"/>
  </w:num>
  <w:num w:numId="45" w16cid:durableId="1345665052">
    <w:abstractNumId w:val="43"/>
  </w:num>
  <w:num w:numId="46" w16cid:durableId="1187018024">
    <w:abstractNumId w:val="10"/>
  </w:num>
  <w:num w:numId="47" w16cid:durableId="40251930">
    <w:abstractNumId w:val="18"/>
  </w:num>
  <w:num w:numId="48" w16cid:durableId="2049719816">
    <w:abstractNumId w:val="53"/>
  </w:num>
  <w:num w:numId="49" w16cid:durableId="1292705479">
    <w:abstractNumId w:val="41"/>
  </w:num>
  <w:num w:numId="50" w16cid:durableId="106047299">
    <w:abstractNumId w:val="44"/>
  </w:num>
  <w:num w:numId="51" w16cid:durableId="1571305597">
    <w:abstractNumId w:val="28"/>
  </w:num>
  <w:num w:numId="52" w16cid:durableId="736830308">
    <w:abstractNumId w:val="48"/>
  </w:num>
  <w:num w:numId="53" w16cid:durableId="1048261777">
    <w:abstractNumId w:val="35"/>
  </w:num>
  <w:num w:numId="54" w16cid:durableId="100340799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204"/>
    <w:rsid w:val="000034A7"/>
    <w:rsid w:val="00004936"/>
    <w:rsid w:val="000056B9"/>
    <w:rsid w:val="0000572E"/>
    <w:rsid w:val="00006EDB"/>
    <w:rsid w:val="00007290"/>
    <w:rsid w:val="000075CD"/>
    <w:rsid w:val="000114DD"/>
    <w:rsid w:val="00011D5B"/>
    <w:rsid w:val="00013E30"/>
    <w:rsid w:val="00016024"/>
    <w:rsid w:val="0002017C"/>
    <w:rsid w:val="00020382"/>
    <w:rsid w:val="000211AD"/>
    <w:rsid w:val="00026F0D"/>
    <w:rsid w:val="00030019"/>
    <w:rsid w:val="00031697"/>
    <w:rsid w:val="0003391E"/>
    <w:rsid w:val="00036A5C"/>
    <w:rsid w:val="000373C7"/>
    <w:rsid w:val="00037F15"/>
    <w:rsid w:val="000436E6"/>
    <w:rsid w:val="00044570"/>
    <w:rsid w:val="00047A32"/>
    <w:rsid w:val="00047A4A"/>
    <w:rsid w:val="00056EA8"/>
    <w:rsid w:val="000605AC"/>
    <w:rsid w:val="0006098E"/>
    <w:rsid w:val="00062C06"/>
    <w:rsid w:val="00062EE8"/>
    <w:rsid w:val="00066574"/>
    <w:rsid w:val="00067BB9"/>
    <w:rsid w:val="00073E32"/>
    <w:rsid w:val="000822D4"/>
    <w:rsid w:val="00082403"/>
    <w:rsid w:val="00083A21"/>
    <w:rsid w:val="00085C89"/>
    <w:rsid w:val="00087EAD"/>
    <w:rsid w:val="000922E8"/>
    <w:rsid w:val="00092954"/>
    <w:rsid w:val="00093961"/>
    <w:rsid w:val="0009583C"/>
    <w:rsid w:val="0009636B"/>
    <w:rsid w:val="000A1435"/>
    <w:rsid w:val="000A686A"/>
    <w:rsid w:val="000A68F0"/>
    <w:rsid w:val="000A782F"/>
    <w:rsid w:val="000B11EA"/>
    <w:rsid w:val="000B2ADB"/>
    <w:rsid w:val="000B2E32"/>
    <w:rsid w:val="000B7AE2"/>
    <w:rsid w:val="000C0A9F"/>
    <w:rsid w:val="000C3D18"/>
    <w:rsid w:val="000C62BA"/>
    <w:rsid w:val="000C64A3"/>
    <w:rsid w:val="000D1A49"/>
    <w:rsid w:val="000D283C"/>
    <w:rsid w:val="000D35D9"/>
    <w:rsid w:val="000D3EF5"/>
    <w:rsid w:val="000D6E8D"/>
    <w:rsid w:val="000E1182"/>
    <w:rsid w:val="000E35E6"/>
    <w:rsid w:val="000E5741"/>
    <w:rsid w:val="000E6815"/>
    <w:rsid w:val="000E70F1"/>
    <w:rsid w:val="000E73A6"/>
    <w:rsid w:val="000E741C"/>
    <w:rsid w:val="000E762A"/>
    <w:rsid w:val="000F0C90"/>
    <w:rsid w:val="000F3197"/>
    <w:rsid w:val="000F3785"/>
    <w:rsid w:val="000F39EA"/>
    <w:rsid w:val="000F3BA5"/>
    <w:rsid w:val="000F7185"/>
    <w:rsid w:val="000F7BD6"/>
    <w:rsid w:val="000F7DDE"/>
    <w:rsid w:val="00100504"/>
    <w:rsid w:val="00105CE1"/>
    <w:rsid w:val="00107DFC"/>
    <w:rsid w:val="00112337"/>
    <w:rsid w:val="00114424"/>
    <w:rsid w:val="00114936"/>
    <w:rsid w:val="00124A23"/>
    <w:rsid w:val="00125056"/>
    <w:rsid w:val="00125C11"/>
    <w:rsid w:val="001260DB"/>
    <w:rsid w:val="00127E64"/>
    <w:rsid w:val="00127F75"/>
    <w:rsid w:val="00131816"/>
    <w:rsid w:val="00131944"/>
    <w:rsid w:val="0013418A"/>
    <w:rsid w:val="00135D95"/>
    <w:rsid w:val="001366D6"/>
    <w:rsid w:val="001375F4"/>
    <w:rsid w:val="00137E8C"/>
    <w:rsid w:val="00140EFD"/>
    <w:rsid w:val="00141CBC"/>
    <w:rsid w:val="001421A4"/>
    <w:rsid w:val="00144DE0"/>
    <w:rsid w:val="001456A7"/>
    <w:rsid w:val="0015010D"/>
    <w:rsid w:val="00150C69"/>
    <w:rsid w:val="00152B84"/>
    <w:rsid w:val="001531A0"/>
    <w:rsid w:val="00154D16"/>
    <w:rsid w:val="00160F2D"/>
    <w:rsid w:val="0016103C"/>
    <w:rsid w:val="00161888"/>
    <w:rsid w:val="00161D0C"/>
    <w:rsid w:val="001649E5"/>
    <w:rsid w:val="00164B6E"/>
    <w:rsid w:val="001650C1"/>
    <w:rsid w:val="0016532C"/>
    <w:rsid w:val="00165746"/>
    <w:rsid w:val="00166816"/>
    <w:rsid w:val="00172AA2"/>
    <w:rsid w:val="00172F0D"/>
    <w:rsid w:val="00174392"/>
    <w:rsid w:val="0017510D"/>
    <w:rsid w:val="0018158B"/>
    <w:rsid w:val="001836A9"/>
    <w:rsid w:val="0018576D"/>
    <w:rsid w:val="00186496"/>
    <w:rsid w:val="0019341B"/>
    <w:rsid w:val="00193FF8"/>
    <w:rsid w:val="001962D1"/>
    <w:rsid w:val="00196BA8"/>
    <w:rsid w:val="001A0098"/>
    <w:rsid w:val="001A094A"/>
    <w:rsid w:val="001A1F30"/>
    <w:rsid w:val="001A2522"/>
    <w:rsid w:val="001A48F6"/>
    <w:rsid w:val="001A5A7E"/>
    <w:rsid w:val="001B0101"/>
    <w:rsid w:val="001B0344"/>
    <w:rsid w:val="001B046D"/>
    <w:rsid w:val="001B19BE"/>
    <w:rsid w:val="001B1F2D"/>
    <w:rsid w:val="001B2BBC"/>
    <w:rsid w:val="001B3BB7"/>
    <w:rsid w:val="001B472B"/>
    <w:rsid w:val="001B6342"/>
    <w:rsid w:val="001B6C66"/>
    <w:rsid w:val="001B6E6A"/>
    <w:rsid w:val="001C0E07"/>
    <w:rsid w:val="001C3B9F"/>
    <w:rsid w:val="001C4B6D"/>
    <w:rsid w:val="001C74C5"/>
    <w:rsid w:val="001D1721"/>
    <w:rsid w:val="001D2155"/>
    <w:rsid w:val="001D2B58"/>
    <w:rsid w:val="001D31DC"/>
    <w:rsid w:val="001D5635"/>
    <w:rsid w:val="001D7976"/>
    <w:rsid w:val="001E095E"/>
    <w:rsid w:val="001E2450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1F5D18"/>
    <w:rsid w:val="00200991"/>
    <w:rsid w:val="0020221D"/>
    <w:rsid w:val="0020231E"/>
    <w:rsid w:val="00202A2D"/>
    <w:rsid w:val="00202C69"/>
    <w:rsid w:val="0020387C"/>
    <w:rsid w:val="002042EA"/>
    <w:rsid w:val="00205248"/>
    <w:rsid w:val="00213AD2"/>
    <w:rsid w:val="0021682D"/>
    <w:rsid w:val="002172E0"/>
    <w:rsid w:val="002174D7"/>
    <w:rsid w:val="00220832"/>
    <w:rsid w:val="00220932"/>
    <w:rsid w:val="00220B9F"/>
    <w:rsid w:val="00222C5B"/>
    <w:rsid w:val="002242C7"/>
    <w:rsid w:val="0022746D"/>
    <w:rsid w:val="00231ACF"/>
    <w:rsid w:val="002337F9"/>
    <w:rsid w:val="00234358"/>
    <w:rsid w:val="002343F7"/>
    <w:rsid w:val="002360DF"/>
    <w:rsid w:val="00241166"/>
    <w:rsid w:val="00242606"/>
    <w:rsid w:val="00243086"/>
    <w:rsid w:val="00245C43"/>
    <w:rsid w:val="00253063"/>
    <w:rsid w:val="00254F43"/>
    <w:rsid w:val="00255376"/>
    <w:rsid w:val="00256CD9"/>
    <w:rsid w:val="00260FA8"/>
    <w:rsid w:val="0026113A"/>
    <w:rsid w:val="002624E1"/>
    <w:rsid w:val="00263557"/>
    <w:rsid w:val="00263CA7"/>
    <w:rsid w:val="002656A6"/>
    <w:rsid w:val="00270786"/>
    <w:rsid w:val="00272C83"/>
    <w:rsid w:val="002735AF"/>
    <w:rsid w:val="00276861"/>
    <w:rsid w:val="0028126F"/>
    <w:rsid w:val="00284D1E"/>
    <w:rsid w:val="0028575E"/>
    <w:rsid w:val="0028644D"/>
    <w:rsid w:val="0028788C"/>
    <w:rsid w:val="002908D5"/>
    <w:rsid w:val="00290E10"/>
    <w:rsid w:val="002948CA"/>
    <w:rsid w:val="00294985"/>
    <w:rsid w:val="002952C7"/>
    <w:rsid w:val="002954CB"/>
    <w:rsid w:val="0029614F"/>
    <w:rsid w:val="00297422"/>
    <w:rsid w:val="00297A72"/>
    <w:rsid w:val="002A237E"/>
    <w:rsid w:val="002A584D"/>
    <w:rsid w:val="002A5A74"/>
    <w:rsid w:val="002B02D8"/>
    <w:rsid w:val="002B0B59"/>
    <w:rsid w:val="002B141C"/>
    <w:rsid w:val="002B18E7"/>
    <w:rsid w:val="002B1C81"/>
    <w:rsid w:val="002B50FB"/>
    <w:rsid w:val="002B6D1A"/>
    <w:rsid w:val="002C2801"/>
    <w:rsid w:val="002C49C3"/>
    <w:rsid w:val="002C5145"/>
    <w:rsid w:val="002C6B63"/>
    <w:rsid w:val="002D1170"/>
    <w:rsid w:val="002D3438"/>
    <w:rsid w:val="002D4784"/>
    <w:rsid w:val="002D5A74"/>
    <w:rsid w:val="002D6692"/>
    <w:rsid w:val="002E00EF"/>
    <w:rsid w:val="002E256F"/>
    <w:rsid w:val="002E47A8"/>
    <w:rsid w:val="002E578C"/>
    <w:rsid w:val="002E64FD"/>
    <w:rsid w:val="002E756D"/>
    <w:rsid w:val="002F4F25"/>
    <w:rsid w:val="002F6096"/>
    <w:rsid w:val="002F6AC8"/>
    <w:rsid w:val="002F6CD3"/>
    <w:rsid w:val="002F7CA3"/>
    <w:rsid w:val="00301B00"/>
    <w:rsid w:val="0030210F"/>
    <w:rsid w:val="0030283C"/>
    <w:rsid w:val="00302C39"/>
    <w:rsid w:val="00310A82"/>
    <w:rsid w:val="00311D51"/>
    <w:rsid w:val="003122A7"/>
    <w:rsid w:val="003167A0"/>
    <w:rsid w:val="003202F4"/>
    <w:rsid w:val="003234EC"/>
    <w:rsid w:val="003242D1"/>
    <w:rsid w:val="003253B1"/>
    <w:rsid w:val="00325E46"/>
    <w:rsid w:val="00330473"/>
    <w:rsid w:val="003308A5"/>
    <w:rsid w:val="00330A7F"/>
    <w:rsid w:val="0033365E"/>
    <w:rsid w:val="003376C1"/>
    <w:rsid w:val="00340FC9"/>
    <w:rsid w:val="00341184"/>
    <w:rsid w:val="003454E9"/>
    <w:rsid w:val="00346094"/>
    <w:rsid w:val="003502F7"/>
    <w:rsid w:val="00354081"/>
    <w:rsid w:val="00357416"/>
    <w:rsid w:val="00357CD3"/>
    <w:rsid w:val="0036455D"/>
    <w:rsid w:val="003648DC"/>
    <w:rsid w:val="003717FE"/>
    <w:rsid w:val="003720A8"/>
    <w:rsid w:val="00372506"/>
    <w:rsid w:val="00373059"/>
    <w:rsid w:val="003756C1"/>
    <w:rsid w:val="00375E77"/>
    <w:rsid w:val="00377262"/>
    <w:rsid w:val="00381131"/>
    <w:rsid w:val="00382D9A"/>
    <w:rsid w:val="00390EC8"/>
    <w:rsid w:val="00391579"/>
    <w:rsid w:val="0039637B"/>
    <w:rsid w:val="00397101"/>
    <w:rsid w:val="003979B0"/>
    <w:rsid w:val="003A2167"/>
    <w:rsid w:val="003A2221"/>
    <w:rsid w:val="003A2B8D"/>
    <w:rsid w:val="003A3478"/>
    <w:rsid w:val="003A4F42"/>
    <w:rsid w:val="003A6245"/>
    <w:rsid w:val="003A78B8"/>
    <w:rsid w:val="003B3941"/>
    <w:rsid w:val="003B4223"/>
    <w:rsid w:val="003B4260"/>
    <w:rsid w:val="003B674C"/>
    <w:rsid w:val="003B6E42"/>
    <w:rsid w:val="003C1478"/>
    <w:rsid w:val="003C1FD9"/>
    <w:rsid w:val="003C2A72"/>
    <w:rsid w:val="003C3508"/>
    <w:rsid w:val="003C636B"/>
    <w:rsid w:val="003D037E"/>
    <w:rsid w:val="003D0493"/>
    <w:rsid w:val="003D07DB"/>
    <w:rsid w:val="003D3258"/>
    <w:rsid w:val="003D3455"/>
    <w:rsid w:val="003D526B"/>
    <w:rsid w:val="003D5C19"/>
    <w:rsid w:val="003D7B89"/>
    <w:rsid w:val="003E019A"/>
    <w:rsid w:val="003E050A"/>
    <w:rsid w:val="003E0810"/>
    <w:rsid w:val="003E0B96"/>
    <w:rsid w:val="003E0D6B"/>
    <w:rsid w:val="003E296E"/>
    <w:rsid w:val="003E2CC1"/>
    <w:rsid w:val="003E4D4F"/>
    <w:rsid w:val="003E68A4"/>
    <w:rsid w:val="003E7BAA"/>
    <w:rsid w:val="003F0212"/>
    <w:rsid w:val="003F0B11"/>
    <w:rsid w:val="003F1974"/>
    <w:rsid w:val="003F4C28"/>
    <w:rsid w:val="003F53DB"/>
    <w:rsid w:val="003F6CBD"/>
    <w:rsid w:val="003F7590"/>
    <w:rsid w:val="003F7977"/>
    <w:rsid w:val="00400009"/>
    <w:rsid w:val="0040057D"/>
    <w:rsid w:val="00400989"/>
    <w:rsid w:val="00400AD2"/>
    <w:rsid w:val="00400C1D"/>
    <w:rsid w:val="00400FE3"/>
    <w:rsid w:val="0040251C"/>
    <w:rsid w:val="00402F04"/>
    <w:rsid w:val="00403BC4"/>
    <w:rsid w:val="004052B9"/>
    <w:rsid w:val="00407CCA"/>
    <w:rsid w:val="00412665"/>
    <w:rsid w:val="004159F6"/>
    <w:rsid w:val="00417525"/>
    <w:rsid w:val="00420D60"/>
    <w:rsid w:val="004215B7"/>
    <w:rsid w:val="0042165D"/>
    <w:rsid w:val="00421E6A"/>
    <w:rsid w:val="00422274"/>
    <w:rsid w:val="00422D2D"/>
    <w:rsid w:val="004234E1"/>
    <w:rsid w:val="004241FE"/>
    <w:rsid w:val="00424B54"/>
    <w:rsid w:val="0042644A"/>
    <w:rsid w:val="004267A9"/>
    <w:rsid w:val="00432C87"/>
    <w:rsid w:val="00432DA0"/>
    <w:rsid w:val="00435958"/>
    <w:rsid w:val="004359B1"/>
    <w:rsid w:val="00436803"/>
    <w:rsid w:val="00436F42"/>
    <w:rsid w:val="0044039C"/>
    <w:rsid w:val="0044155E"/>
    <w:rsid w:val="00443800"/>
    <w:rsid w:val="00445A91"/>
    <w:rsid w:val="00445AAA"/>
    <w:rsid w:val="004463D6"/>
    <w:rsid w:val="004474C5"/>
    <w:rsid w:val="00447C8E"/>
    <w:rsid w:val="0045097C"/>
    <w:rsid w:val="004512F2"/>
    <w:rsid w:val="00451584"/>
    <w:rsid w:val="00454D2D"/>
    <w:rsid w:val="00455848"/>
    <w:rsid w:val="0046023C"/>
    <w:rsid w:val="004603AF"/>
    <w:rsid w:val="004621D8"/>
    <w:rsid w:val="0046337E"/>
    <w:rsid w:val="00464693"/>
    <w:rsid w:val="0046534C"/>
    <w:rsid w:val="00465489"/>
    <w:rsid w:val="00465E04"/>
    <w:rsid w:val="0047390C"/>
    <w:rsid w:val="00474159"/>
    <w:rsid w:val="004763BA"/>
    <w:rsid w:val="00476A3F"/>
    <w:rsid w:val="0048161A"/>
    <w:rsid w:val="00482682"/>
    <w:rsid w:val="00484301"/>
    <w:rsid w:val="00485CD1"/>
    <w:rsid w:val="00487013"/>
    <w:rsid w:val="0048786C"/>
    <w:rsid w:val="0049034F"/>
    <w:rsid w:val="004909E9"/>
    <w:rsid w:val="00491703"/>
    <w:rsid w:val="00491ED9"/>
    <w:rsid w:val="00495C15"/>
    <w:rsid w:val="00496571"/>
    <w:rsid w:val="004A00A6"/>
    <w:rsid w:val="004A10A6"/>
    <w:rsid w:val="004A1E5F"/>
    <w:rsid w:val="004A470B"/>
    <w:rsid w:val="004B117F"/>
    <w:rsid w:val="004B1C65"/>
    <w:rsid w:val="004B484A"/>
    <w:rsid w:val="004B67AE"/>
    <w:rsid w:val="004B683A"/>
    <w:rsid w:val="004B7263"/>
    <w:rsid w:val="004B76DB"/>
    <w:rsid w:val="004C02AA"/>
    <w:rsid w:val="004C270F"/>
    <w:rsid w:val="004D0519"/>
    <w:rsid w:val="004D1D99"/>
    <w:rsid w:val="004D339A"/>
    <w:rsid w:val="004D4841"/>
    <w:rsid w:val="004D5485"/>
    <w:rsid w:val="004D6D12"/>
    <w:rsid w:val="004D6E4A"/>
    <w:rsid w:val="004D7364"/>
    <w:rsid w:val="004E0950"/>
    <w:rsid w:val="004E346E"/>
    <w:rsid w:val="004E3C5C"/>
    <w:rsid w:val="004E44B4"/>
    <w:rsid w:val="004E4AD2"/>
    <w:rsid w:val="004F0253"/>
    <w:rsid w:val="004F0382"/>
    <w:rsid w:val="004F082F"/>
    <w:rsid w:val="004F36B1"/>
    <w:rsid w:val="004F4338"/>
    <w:rsid w:val="004F43A5"/>
    <w:rsid w:val="004F52F1"/>
    <w:rsid w:val="004F574B"/>
    <w:rsid w:val="004F588C"/>
    <w:rsid w:val="004F7BFE"/>
    <w:rsid w:val="00500333"/>
    <w:rsid w:val="005030F3"/>
    <w:rsid w:val="0050436A"/>
    <w:rsid w:val="00504BE5"/>
    <w:rsid w:val="005056A7"/>
    <w:rsid w:val="00506B50"/>
    <w:rsid w:val="00510825"/>
    <w:rsid w:val="005124EA"/>
    <w:rsid w:val="00512679"/>
    <w:rsid w:val="0051418C"/>
    <w:rsid w:val="00514E02"/>
    <w:rsid w:val="00520D19"/>
    <w:rsid w:val="005210AF"/>
    <w:rsid w:val="00524E77"/>
    <w:rsid w:val="00525235"/>
    <w:rsid w:val="00531734"/>
    <w:rsid w:val="00531BA7"/>
    <w:rsid w:val="0053209A"/>
    <w:rsid w:val="005336E1"/>
    <w:rsid w:val="0053560B"/>
    <w:rsid w:val="0053605B"/>
    <w:rsid w:val="005370E0"/>
    <w:rsid w:val="00540776"/>
    <w:rsid w:val="00551670"/>
    <w:rsid w:val="00552D0D"/>
    <w:rsid w:val="0055428F"/>
    <w:rsid w:val="00555C76"/>
    <w:rsid w:val="0055732C"/>
    <w:rsid w:val="00561B15"/>
    <w:rsid w:val="005622DA"/>
    <w:rsid w:val="005627AA"/>
    <w:rsid w:val="00562D24"/>
    <w:rsid w:val="00564AE6"/>
    <w:rsid w:val="00564E0B"/>
    <w:rsid w:val="00564FEB"/>
    <w:rsid w:val="0056560E"/>
    <w:rsid w:val="005663CB"/>
    <w:rsid w:val="0056791A"/>
    <w:rsid w:val="00570074"/>
    <w:rsid w:val="00570EF3"/>
    <w:rsid w:val="00574096"/>
    <w:rsid w:val="005756F9"/>
    <w:rsid w:val="00580280"/>
    <w:rsid w:val="00583F23"/>
    <w:rsid w:val="0058447A"/>
    <w:rsid w:val="0058484D"/>
    <w:rsid w:val="00585CCD"/>
    <w:rsid w:val="00585D16"/>
    <w:rsid w:val="00586ADE"/>
    <w:rsid w:val="00592074"/>
    <w:rsid w:val="00594C62"/>
    <w:rsid w:val="00597164"/>
    <w:rsid w:val="00597C35"/>
    <w:rsid w:val="005A0D8A"/>
    <w:rsid w:val="005A1B92"/>
    <w:rsid w:val="005A40C6"/>
    <w:rsid w:val="005A439A"/>
    <w:rsid w:val="005A6836"/>
    <w:rsid w:val="005A7602"/>
    <w:rsid w:val="005A7C6E"/>
    <w:rsid w:val="005B05B7"/>
    <w:rsid w:val="005B106C"/>
    <w:rsid w:val="005B1ACF"/>
    <w:rsid w:val="005B207B"/>
    <w:rsid w:val="005B284E"/>
    <w:rsid w:val="005B2D05"/>
    <w:rsid w:val="005B4382"/>
    <w:rsid w:val="005B6A59"/>
    <w:rsid w:val="005B6EA7"/>
    <w:rsid w:val="005B7EAE"/>
    <w:rsid w:val="005C24B9"/>
    <w:rsid w:val="005C3329"/>
    <w:rsid w:val="005C3FCF"/>
    <w:rsid w:val="005C452F"/>
    <w:rsid w:val="005C5D78"/>
    <w:rsid w:val="005C75AA"/>
    <w:rsid w:val="005C7DB8"/>
    <w:rsid w:val="005D0E28"/>
    <w:rsid w:val="005D2CB3"/>
    <w:rsid w:val="005D52A9"/>
    <w:rsid w:val="005D7EDB"/>
    <w:rsid w:val="005E00B2"/>
    <w:rsid w:val="005E1980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3619"/>
    <w:rsid w:val="005F432E"/>
    <w:rsid w:val="005F532E"/>
    <w:rsid w:val="005F6DD8"/>
    <w:rsid w:val="006008CF"/>
    <w:rsid w:val="00601524"/>
    <w:rsid w:val="00601805"/>
    <w:rsid w:val="00603B32"/>
    <w:rsid w:val="00605488"/>
    <w:rsid w:val="00606D51"/>
    <w:rsid w:val="00612412"/>
    <w:rsid w:val="00613B10"/>
    <w:rsid w:val="0061438F"/>
    <w:rsid w:val="00616660"/>
    <w:rsid w:val="006168B4"/>
    <w:rsid w:val="00617216"/>
    <w:rsid w:val="00621650"/>
    <w:rsid w:val="00623D05"/>
    <w:rsid w:val="00624D5D"/>
    <w:rsid w:val="006261DB"/>
    <w:rsid w:val="006262A6"/>
    <w:rsid w:val="0062636F"/>
    <w:rsid w:val="00626659"/>
    <w:rsid w:val="00626DC5"/>
    <w:rsid w:val="00631618"/>
    <w:rsid w:val="00631C8A"/>
    <w:rsid w:val="00631E05"/>
    <w:rsid w:val="0063240E"/>
    <w:rsid w:val="00636BF6"/>
    <w:rsid w:val="00636F8D"/>
    <w:rsid w:val="006375E7"/>
    <w:rsid w:val="0063777A"/>
    <w:rsid w:val="00640AAB"/>
    <w:rsid w:val="006431B2"/>
    <w:rsid w:val="00644A39"/>
    <w:rsid w:val="006451D0"/>
    <w:rsid w:val="00650087"/>
    <w:rsid w:val="00652A8C"/>
    <w:rsid w:val="00656A89"/>
    <w:rsid w:val="00660265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377A"/>
    <w:rsid w:val="006842A5"/>
    <w:rsid w:val="00684316"/>
    <w:rsid w:val="00686943"/>
    <w:rsid w:val="00686EC4"/>
    <w:rsid w:val="00686FD2"/>
    <w:rsid w:val="00687050"/>
    <w:rsid w:val="00690279"/>
    <w:rsid w:val="006909B4"/>
    <w:rsid w:val="00691212"/>
    <w:rsid w:val="00692673"/>
    <w:rsid w:val="00694936"/>
    <w:rsid w:val="00694E68"/>
    <w:rsid w:val="006965CE"/>
    <w:rsid w:val="00697489"/>
    <w:rsid w:val="006A1D7E"/>
    <w:rsid w:val="006A34DB"/>
    <w:rsid w:val="006A45EC"/>
    <w:rsid w:val="006A566C"/>
    <w:rsid w:val="006A68D2"/>
    <w:rsid w:val="006A6EB9"/>
    <w:rsid w:val="006A77C4"/>
    <w:rsid w:val="006A7974"/>
    <w:rsid w:val="006B091E"/>
    <w:rsid w:val="006B34B9"/>
    <w:rsid w:val="006B4330"/>
    <w:rsid w:val="006B5F50"/>
    <w:rsid w:val="006B72F1"/>
    <w:rsid w:val="006B7866"/>
    <w:rsid w:val="006C11D6"/>
    <w:rsid w:val="006C613B"/>
    <w:rsid w:val="006C6B86"/>
    <w:rsid w:val="006C73A8"/>
    <w:rsid w:val="006C7E77"/>
    <w:rsid w:val="006D0399"/>
    <w:rsid w:val="006D0896"/>
    <w:rsid w:val="006D0A90"/>
    <w:rsid w:val="006D1E9B"/>
    <w:rsid w:val="006D2F17"/>
    <w:rsid w:val="006D418A"/>
    <w:rsid w:val="006D5569"/>
    <w:rsid w:val="006D6E0A"/>
    <w:rsid w:val="006D6E26"/>
    <w:rsid w:val="006D7714"/>
    <w:rsid w:val="006E1CB5"/>
    <w:rsid w:val="006E2A5A"/>
    <w:rsid w:val="006E6C94"/>
    <w:rsid w:val="006E77BC"/>
    <w:rsid w:val="006F14E8"/>
    <w:rsid w:val="006F1836"/>
    <w:rsid w:val="006F1C17"/>
    <w:rsid w:val="006F31A2"/>
    <w:rsid w:val="006F3358"/>
    <w:rsid w:val="006F3527"/>
    <w:rsid w:val="006F3BAE"/>
    <w:rsid w:val="00702BE1"/>
    <w:rsid w:val="00702CAA"/>
    <w:rsid w:val="007042FE"/>
    <w:rsid w:val="00704F48"/>
    <w:rsid w:val="00704F9D"/>
    <w:rsid w:val="0070612A"/>
    <w:rsid w:val="00707673"/>
    <w:rsid w:val="00707A8B"/>
    <w:rsid w:val="00710CEC"/>
    <w:rsid w:val="00711530"/>
    <w:rsid w:val="00712A17"/>
    <w:rsid w:val="00712C90"/>
    <w:rsid w:val="00712DCE"/>
    <w:rsid w:val="0071455E"/>
    <w:rsid w:val="007176A6"/>
    <w:rsid w:val="00721E2F"/>
    <w:rsid w:val="0072505C"/>
    <w:rsid w:val="0073050B"/>
    <w:rsid w:val="00733A0B"/>
    <w:rsid w:val="0073549B"/>
    <w:rsid w:val="007355B4"/>
    <w:rsid w:val="00735A4B"/>
    <w:rsid w:val="00737CC8"/>
    <w:rsid w:val="0074136B"/>
    <w:rsid w:val="00741924"/>
    <w:rsid w:val="00741D28"/>
    <w:rsid w:val="00742F5C"/>
    <w:rsid w:val="007434E5"/>
    <w:rsid w:val="0074416F"/>
    <w:rsid w:val="0074696A"/>
    <w:rsid w:val="0075194B"/>
    <w:rsid w:val="00751D87"/>
    <w:rsid w:val="00753E9D"/>
    <w:rsid w:val="007564E4"/>
    <w:rsid w:val="00756744"/>
    <w:rsid w:val="00756B21"/>
    <w:rsid w:val="00757DAE"/>
    <w:rsid w:val="00760ADC"/>
    <w:rsid w:val="00765593"/>
    <w:rsid w:val="007667FD"/>
    <w:rsid w:val="0076704F"/>
    <w:rsid w:val="007705C2"/>
    <w:rsid w:val="0077270D"/>
    <w:rsid w:val="00773AE7"/>
    <w:rsid w:val="00775BDC"/>
    <w:rsid w:val="0078049D"/>
    <w:rsid w:val="0078076A"/>
    <w:rsid w:val="007860EC"/>
    <w:rsid w:val="007873CF"/>
    <w:rsid w:val="00791D1F"/>
    <w:rsid w:val="007935CD"/>
    <w:rsid w:val="00793D42"/>
    <w:rsid w:val="00795479"/>
    <w:rsid w:val="00795ED7"/>
    <w:rsid w:val="00797529"/>
    <w:rsid w:val="00797584"/>
    <w:rsid w:val="007976C5"/>
    <w:rsid w:val="0079779D"/>
    <w:rsid w:val="00797AF6"/>
    <w:rsid w:val="007A2CB3"/>
    <w:rsid w:val="007A4EA2"/>
    <w:rsid w:val="007A69AA"/>
    <w:rsid w:val="007A7D5C"/>
    <w:rsid w:val="007B040B"/>
    <w:rsid w:val="007B10A7"/>
    <w:rsid w:val="007B4E8B"/>
    <w:rsid w:val="007B7208"/>
    <w:rsid w:val="007B7B3A"/>
    <w:rsid w:val="007C0156"/>
    <w:rsid w:val="007C0C74"/>
    <w:rsid w:val="007C216B"/>
    <w:rsid w:val="007C297E"/>
    <w:rsid w:val="007C3E0E"/>
    <w:rsid w:val="007C611C"/>
    <w:rsid w:val="007C6D91"/>
    <w:rsid w:val="007D0BD7"/>
    <w:rsid w:val="007D0EC4"/>
    <w:rsid w:val="007D395C"/>
    <w:rsid w:val="007D3F94"/>
    <w:rsid w:val="007D414D"/>
    <w:rsid w:val="007D6256"/>
    <w:rsid w:val="007E3072"/>
    <w:rsid w:val="007E41A3"/>
    <w:rsid w:val="007E4CD9"/>
    <w:rsid w:val="007E674F"/>
    <w:rsid w:val="007F0C16"/>
    <w:rsid w:val="007F0FA6"/>
    <w:rsid w:val="007F17F7"/>
    <w:rsid w:val="007F49DE"/>
    <w:rsid w:val="007F4FA9"/>
    <w:rsid w:val="007F5D83"/>
    <w:rsid w:val="007F619B"/>
    <w:rsid w:val="007F6263"/>
    <w:rsid w:val="0080004E"/>
    <w:rsid w:val="0080175F"/>
    <w:rsid w:val="0080287F"/>
    <w:rsid w:val="00804CBF"/>
    <w:rsid w:val="00804D55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0FD"/>
    <w:rsid w:val="0082191F"/>
    <w:rsid w:val="008225BC"/>
    <w:rsid w:val="008229A2"/>
    <w:rsid w:val="00823BBA"/>
    <w:rsid w:val="00830FA8"/>
    <w:rsid w:val="00831229"/>
    <w:rsid w:val="00833325"/>
    <w:rsid w:val="00835F9C"/>
    <w:rsid w:val="008362CB"/>
    <w:rsid w:val="008369AB"/>
    <w:rsid w:val="008404C9"/>
    <w:rsid w:val="00840BCC"/>
    <w:rsid w:val="00840D1E"/>
    <w:rsid w:val="00841478"/>
    <w:rsid w:val="00842FE2"/>
    <w:rsid w:val="00843215"/>
    <w:rsid w:val="00844372"/>
    <w:rsid w:val="00844B38"/>
    <w:rsid w:val="00845868"/>
    <w:rsid w:val="00851844"/>
    <w:rsid w:val="00851A67"/>
    <w:rsid w:val="00851D67"/>
    <w:rsid w:val="00852263"/>
    <w:rsid w:val="00852B66"/>
    <w:rsid w:val="0085644A"/>
    <w:rsid w:val="00856EE8"/>
    <w:rsid w:val="00860801"/>
    <w:rsid w:val="0086107F"/>
    <w:rsid w:val="008619A5"/>
    <w:rsid w:val="00862656"/>
    <w:rsid w:val="0086650D"/>
    <w:rsid w:val="0087004B"/>
    <w:rsid w:val="00870B1E"/>
    <w:rsid w:val="0087364F"/>
    <w:rsid w:val="00874D00"/>
    <w:rsid w:val="008760BD"/>
    <w:rsid w:val="00876C1F"/>
    <w:rsid w:val="0088069E"/>
    <w:rsid w:val="0088089A"/>
    <w:rsid w:val="00882139"/>
    <w:rsid w:val="00884718"/>
    <w:rsid w:val="0088551A"/>
    <w:rsid w:val="0088694B"/>
    <w:rsid w:val="008911EA"/>
    <w:rsid w:val="00891E8B"/>
    <w:rsid w:val="00892518"/>
    <w:rsid w:val="00893791"/>
    <w:rsid w:val="008946A7"/>
    <w:rsid w:val="0089486C"/>
    <w:rsid w:val="00896EDA"/>
    <w:rsid w:val="00897A41"/>
    <w:rsid w:val="008A01BA"/>
    <w:rsid w:val="008A0781"/>
    <w:rsid w:val="008A19DF"/>
    <w:rsid w:val="008A1D1E"/>
    <w:rsid w:val="008A23EB"/>
    <w:rsid w:val="008A6D90"/>
    <w:rsid w:val="008A70BB"/>
    <w:rsid w:val="008A7134"/>
    <w:rsid w:val="008B0785"/>
    <w:rsid w:val="008B0E9A"/>
    <w:rsid w:val="008B18EA"/>
    <w:rsid w:val="008B1EC9"/>
    <w:rsid w:val="008B26DE"/>
    <w:rsid w:val="008B2AA3"/>
    <w:rsid w:val="008B2CDD"/>
    <w:rsid w:val="008B4E2A"/>
    <w:rsid w:val="008C06AC"/>
    <w:rsid w:val="008C30E3"/>
    <w:rsid w:val="008C3C44"/>
    <w:rsid w:val="008C4ADA"/>
    <w:rsid w:val="008C680D"/>
    <w:rsid w:val="008D2384"/>
    <w:rsid w:val="008D28AD"/>
    <w:rsid w:val="008D4D27"/>
    <w:rsid w:val="008D62FD"/>
    <w:rsid w:val="008D6321"/>
    <w:rsid w:val="008D788F"/>
    <w:rsid w:val="008E1050"/>
    <w:rsid w:val="008E1923"/>
    <w:rsid w:val="008E2902"/>
    <w:rsid w:val="008E2FBE"/>
    <w:rsid w:val="008E747E"/>
    <w:rsid w:val="008F096D"/>
    <w:rsid w:val="008F0BF8"/>
    <w:rsid w:val="008F186D"/>
    <w:rsid w:val="008F599E"/>
    <w:rsid w:val="008F7833"/>
    <w:rsid w:val="008F7FDC"/>
    <w:rsid w:val="009023EB"/>
    <w:rsid w:val="00902D31"/>
    <w:rsid w:val="009056ED"/>
    <w:rsid w:val="00910283"/>
    <w:rsid w:val="00911C21"/>
    <w:rsid w:val="009125AE"/>
    <w:rsid w:val="0091560D"/>
    <w:rsid w:val="00923D8D"/>
    <w:rsid w:val="00924034"/>
    <w:rsid w:val="009255C0"/>
    <w:rsid w:val="00925680"/>
    <w:rsid w:val="0092643B"/>
    <w:rsid w:val="009329AD"/>
    <w:rsid w:val="009361C1"/>
    <w:rsid w:val="009374E7"/>
    <w:rsid w:val="00942F4B"/>
    <w:rsid w:val="00943007"/>
    <w:rsid w:val="00943794"/>
    <w:rsid w:val="00944980"/>
    <w:rsid w:val="00945B4F"/>
    <w:rsid w:val="0094766B"/>
    <w:rsid w:val="00950108"/>
    <w:rsid w:val="009502E8"/>
    <w:rsid w:val="00953906"/>
    <w:rsid w:val="00955079"/>
    <w:rsid w:val="00956D85"/>
    <w:rsid w:val="00957B75"/>
    <w:rsid w:val="009607CF"/>
    <w:rsid w:val="00961629"/>
    <w:rsid w:val="00961A25"/>
    <w:rsid w:val="0096471C"/>
    <w:rsid w:val="00965118"/>
    <w:rsid w:val="0096596B"/>
    <w:rsid w:val="009664D9"/>
    <w:rsid w:val="00967487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87F15"/>
    <w:rsid w:val="00993063"/>
    <w:rsid w:val="00994434"/>
    <w:rsid w:val="00995016"/>
    <w:rsid w:val="009957D5"/>
    <w:rsid w:val="009961B3"/>
    <w:rsid w:val="00996682"/>
    <w:rsid w:val="00997FA3"/>
    <w:rsid w:val="009A0520"/>
    <w:rsid w:val="009A070E"/>
    <w:rsid w:val="009A0997"/>
    <w:rsid w:val="009A0D2E"/>
    <w:rsid w:val="009A1B43"/>
    <w:rsid w:val="009A275D"/>
    <w:rsid w:val="009A3B81"/>
    <w:rsid w:val="009A4696"/>
    <w:rsid w:val="009A4CC4"/>
    <w:rsid w:val="009A6E34"/>
    <w:rsid w:val="009B0713"/>
    <w:rsid w:val="009B0BFF"/>
    <w:rsid w:val="009B161C"/>
    <w:rsid w:val="009B3B5A"/>
    <w:rsid w:val="009B6893"/>
    <w:rsid w:val="009B70E5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048E"/>
    <w:rsid w:val="009D1510"/>
    <w:rsid w:val="009D3417"/>
    <w:rsid w:val="009D599B"/>
    <w:rsid w:val="009D61CE"/>
    <w:rsid w:val="009E05B9"/>
    <w:rsid w:val="009E0F90"/>
    <w:rsid w:val="009E1A34"/>
    <w:rsid w:val="009E1BF5"/>
    <w:rsid w:val="009E1D93"/>
    <w:rsid w:val="009E27D7"/>
    <w:rsid w:val="009E5485"/>
    <w:rsid w:val="009E6E53"/>
    <w:rsid w:val="009F051E"/>
    <w:rsid w:val="009F0562"/>
    <w:rsid w:val="009F0EDC"/>
    <w:rsid w:val="009F35D9"/>
    <w:rsid w:val="009F53F5"/>
    <w:rsid w:val="009F5D4B"/>
    <w:rsid w:val="00A01201"/>
    <w:rsid w:val="00A01E74"/>
    <w:rsid w:val="00A02A57"/>
    <w:rsid w:val="00A03E5D"/>
    <w:rsid w:val="00A059C2"/>
    <w:rsid w:val="00A11EFE"/>
    <w:rsid w:val="00A1392B"/>
    <w:rsid w:val="00A16539"/>
    <w:rsid w:val="00A165BB"/>
    <w:rsid w:val="00A20305"/>
    <w:rsid w:val="00A20E80"/>
    <w:rsid w:val="00A210D4"/>
    <w:rsid w:val="00A247C6"/>
    <w:rsid w:val="00A25511"/>
    <w:rsid w:val="00A30F39"/>
    <w:rsid w:val="00A3375E"/>
    <w:rsid w:val="00A35EEE"/>
    <w:rsid w:val="00A36B6D"/>
    <w:rsid w:val="00A37A76"/>
    <w:rsid w:val="00A41618"/>
    <w:rsid w:val="00A41C0F"/>
    <w:rsid w:val="00A41F01"/>
    <w:rsid w:val="00A44653"/>
    <w:rsid w:val="00A458E2"/>
    <w:rsid w:val="00A46211"/>
    <w:rsid w:val="00A52653"/>
    <w:rsid w:val="00A539DF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6551"/>
    <w:rsid w:val="00A67849"/>
    <w:rsid w:val="00A6789B"/>
    <w:rsid w:val="00A70FC8"/>
    <w:rsid w:val="00A72A37"/>
    <w:rsid w:val="00A73EE2"/>
    <w:rsid w:val="00A758F6"/>
    <w:rsid w:val="00A77470"/>
    <w:rsid w:val="00A823B9"/>
    <w:rsid w:val="00A839F0"/>
    <w:rsid w:val="00A84211"/>
    <w:rsid w:val="00A8502C"/>
    <w:rsid w:val="00A85272"/>
    <w:rsid w:val="00A8639F"/>
    <w:rsid w:val="00A90554"/>
    <w:rsid w:val="00A93899"/>
    <w:rsid w:val="00A9468A"/>
    <w:rsid w:val="00A949E0"/>
    <w:rsid w:val="00A9776A"/>
    <w:rsid w:val="00A97C0A"/>
    <w:rsid w:val="00AA06E2"/>
    <w:rsid w:val="00AA2A81"/>
    <w:rsid w:val="00AA6C57"/>
    <w:rsid w:val="00AA6D3C"/>
    <w:rsid w:val="00AB0797"/>
    <w:rsid w:val="00AB1A62"/>
    <w:rsid w:val="00AB1B20"/>
    <w:rsid w:val="00AB6CA9"/>
    <w:rsid w:val="00AC145F"/>
    <w:rsid w:val="00AC16BF"/>
    <w:rsid w:val="00AC1C81"/>
    <w:rsid w:val="00AC269B"/>
    <w:rsid w:val="00AC416D"/>
    <w:rsid w:val="00AC5B3E"/>
    <w:rsid w:val="00AC6876"/>
    <w:rsid w:val="00AC78EE"/>
    <w:rsid w:val="00AC7C28"/>
    <w:rsid w:val="00AD2C3F"/>
    <w:rsid w:val="00AD3936"/>
    <w:rsid w:val="00AD3D19"/>
    <w:rsid w:val="00AD5DC2"/>
    <w:rsid w:val="00AD5E90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45B"/>
    <w:rsid w:val="00AF6B1F"/>
    <w:rsid w:val="00B020B3"/>
    <w:rsid w:val="00B03A7B"/>
    <w:rsid w:val="00B0568A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26A"/>
    <w:rsid w:val="00B2433C"/>
    <w:rsid w:val="00B24712"/>
    <w:rsid w:val="00B26A38"/>
    <w:rsid w:val="00B30026"/>
    <w:rsid w:val="00B301DD"/>
    <w:rsid w:val="00B313DE"/>
    <w:rsid w:val="00B31D80"/>
    <w:rsid w:val="00B322AA"/>
    <w:rsid w:val="00B40E08"/>
    <w:rsid w:val="00B40FFA"/>
    <w:rsid w:val="00B42A98"/>
    <w:rsid w:val="00B4542B"/>
    <w:rsid w:val="00B45C5F"/>
    <w:rsid w:val="00B46115"/>
    <w:rsid w:val="00B50ED7"/>
    <w:rsid w:val="00B5181E"/>
    <w:rsid w:val="00B51972"/>
    <w:rsid w:val="00B5212E"/>
    <w:rsid w:val="00B56835"/>
    <w:rsid w:val="00B60BC0"/>
    <w:rsid w:val="00B623DE"/>
    <w:rsid w:val="00B6265F"/>
    <w:rsid w:val="00B63376"/>
    <w:rsid w:val="00B63DC4"/>
    <w:rsid w:val="00B640CC"/>
    <w:rsid w:val="00B7043C"/>
    <w:rsid w:val="00B70D5A"/>
    <w:rsid w:val="00B70F05"/>
    <w:rsid w:val="00B730CE"/>
    <w:rsid w:val="00B733A3"/>
    <w:rsid w:val="00B74607"/>
    <w:rsid w:val="00B77B7B"/>
    <w:rsid w:val="00B80EBA"/>
    <w:rsid w:val="00B81C74"/>
    <w:rsid w:val="00B823B9"/>
    <w:rsid w:val="00B8241B"/>
    <w:rsid w:val="00B844E6"/>
    <w:rsid w:val="00B84519"/>
    <w:rsid w:val="00B858CA"/>
    <w:rsid w:val="00B85FEA"/>
    <w:rsid w:val="00B86AEA"/>
    <w:rsid w:val="00B86DAA"/>
    <w:rsid w:val="00B90757"/>
    <w:rsid w:val="00B91C65"/>
    <w:rsid w:val="00B93135"/>
    <w:rsid w:val="00B9327A"/>
    <w:rsid w:val="00B973E3"/>
    <w:rsid w:val="00B97497"/>
    <w:rsid w:val="00B975C9"/>
    <w:rsid w:val="00BA0399"/>
    <w:rsid w:val="00BA19A8"/>
    <w:rsid w:val="00BA2054"/>
    <w:rsid w:val="00BA212F"/>
    <w:rsid w:val="00BA239E"/>
    <w:rsid w:val="00BA65A8"/>
    <w:rsid w:val="00BA780C"/>
    <w:rsid w:val="00BA794E"/>
    <w:rsid w:val="00BB1681"/>
    <w:rsid w:val="00BB3E41"/>
    <w:rsid w:val="00BB45D2"/>
    <w:rsid w:val="00BB4B41"/>
    <w:rsid w:val="00BB59F0"/>
    <w:rsid w:val="00BB7803"/>
    <w:rsid w:val="00BC0068"/>
    <w:rsid w:val="00BC0C1B"/>
    <w:rsid w:val="00BC11C5"/>
    <w:rsid w:val="00BC15A7"/>
    <w:rsid w:val="00BC2A65"/>
    <w:rsid w:val="00BC7347"/>
    <w:rsid w:val="00BD17A6"/>
    <w:rsid w:val="00BD27D8"/>
    <w:rsid w:val="00BD6B03"/>
    <w:rsid w:val="00BD7199"/>
    <w:rsid w:val="00BD75CC"/>
    <w:rsid w:val="00BE46A3"/>
    <w:rsid w:val="00BE58FD"/>
    <w:rsid w:val="00BE6146"/>
    <w:rsid w:val="00BE68A2"/>
    <w:rsid w:val="00BE71B6"/>
    <w:rsid w:val="00BE792E"/>
    <w:rsid w:val="00BE7949"/>
    <w:rsid w:val="00BE7CB9"/>
    <w:rsid w:val="00BE7F7B"/>
    <w:rsid w:val="00BF0112"/>
    <w:rsid w:val="00BF05A0"/>
    <w:rsid w:val="00BF1F0B"/>
    <w:rsid w:val="00BF32F2"/>
    <w:rsid w:val="00BF3672"/>
    <w:rsid w:val="00BF3A59"/>
    <w:rsid w:val="00BF4869"/>
    <w:rsid w:val="00BF528A"/>
    <w:rsid w:val="00BF6F9C"/>
    <w:rsid w:val="00BF718C"/>
    <w:rsid w:val="00C02FBF"/>
    <w:rsid w:val="00C031E3"/>
    <w:rsid w:val="00C054D7"/>
    <w:rsid w:val="00C07DBE"/>
    <w:rsid w:val="00C122B0"/>
    <w:rsid w:val="00C1386A"/>
    <w:rsid w:val="00C1753B"/>
    <w:rsid w:val="00C20B38"/>
    <w:rsid w:val="00C22F26"/>
    <w:rsid w:val="00C25DB5"/>
    <w:rsid w:val="00C27CAC"/>
    <w:rsid w:val="00C306CF"/>
    <w:rsid w:val="00C31015"/>
    <w:rsid w:val="00C323FA"/>
    <w:rsid w:val="00C336B3"/>
    <w:rsid w:val="00C35AA3"/>
    <w:rsid w:val="00C361B9"/>
    <w:rsid w:val="00C40F9D"/>
    <w:rsid w:val="00C448B9"/>
    <w:rsid w:val="00C45031"/>
    <w:rsid w:val="00C471DB"/>
    <w:rsid w:val="00C53B38"/>
    <w:rsid w:val="00C546E3"/>
    <w:rsid w:val="00C5592B"/>
    <w:rsid w:val="00C560C5"/>
    <w:rsid w:val="00C56914"/>
    <w:rsid w:val="00C57BAA"/>
    <w:rsid w:val="00C57CB7"/>
    <w:rsid w:val="00C619F2"/>
    <w:rsid w:val="00C63C7C"/>
    <w:rsid w:val="00C642D8"/>
    <w:rsid w:val="00C670AC"/>
    <w:rsid w:val="00C72071"/>
    <w:rsid w:val="00C73CD6"/>
    <w:rsid w:val="00C75BE0"/>
    <w:rsid w:val="00C75E58"/>
    <w:rsid w:val="00C76691"/>
    <w:rsid w:val="00C773A8"/>
    <w:rsid w:val="00C77C0A"/>
    <w:rsid w:val="00C83526"/>
    <w:rsid w:val="00C83676"/>
    <w:rsid w:val="00C85BA0"/>
    <w:rsid w:val="00C86E4A"/>
    <w:rsid w:val="00C91757"/>
    <w:rsid w:val="00C93870"/>
    <w:rsid w:val="00C938A5"/>
    <w:rsid w:val="00C95561"/>
    <w:rsid w:val="00C966AA"/>
    <w:rsid w:val="00CA076E"/>
    <w:rsid w:val="00CA0F67"/>
    <w:rsid w:val="00CA2CB7"/>
    <w:rsid w:val="00CA5742"/>
    <w:rsid w:val="00CA6138"/>
    <w:rsid w:val="00CA74D4"/>
    <w:rsid w:val="00CA7D91"/>
    <w:rsid w:val="00CB25C0"/>
    <w:rsid w:val="00CB3325"/>
    <w:rsid w:val="00CB6866"/>
    <w:rsid w:val="00CB6B84"/>
    <w:rsid w:val="00CC0849"/>
    <w:rsid w:val="00CC1332"/>
    <w:rsid w:val="00CC2D20"/>
    <w:rsid w:val="00CC311E"/>
    <w:rsid w:val="00CD0284"/>
    <w:rsid w:val="00CD0947"/>
    <w:rsid w:val="00CD20CA"/>
    <w:rsid w:val="00CD32BE"/>
    <w:rsid w:val="00CD3CC3"/>
    <w:rsid w:val="00CD4B2A"/>
    <w:rsid w:val="00CD746C"/>
    <w:rsid w:val="00CD76AC"/>
    <w:rsid w:val="00CD7EB5"/>
    <w:rsid w:val="00CE0CB8"/>
    <w:rsid w:val="00CE23DA"/>
    <w:rsid w:val="00CE2CB3"/>
    <w:rsid w:val="00CE4A47"/>
    <w:rsid w:val="00CE4EDB"/>
    <w:rsid w:val="00CE774B"/>
    <w:rsid w:val="00CF1B74"/>
    <w:rsid w:val="00CF28F7"/>
    <w:rsid w:val="00CF42B3"/>
    <w:rsid w:val="00CF4CC6"/>
    <w:rsid w:val="00CF6B33"/>
    <w:rsid w:val="00CF6DC1"/>
    <w:rsid w:val="00D00364"/>
    <w:rsid w:val="00D03264"/>
    <w:rsid w:val="00D04B8B"/>
    <w:rsid w:val="00D06CC1"/>
    <w:rsid w:val="00D10990"/>
    <w:rsid w:val="00D118CF"/>
    <w:rsid w:val="00D11C69"/>
    <w:rsid w:val="00D14BC2"/>
    <w:rsid w:val="00D22CFC"/>
    <w:rsid w:val="00D23920"/>
    <w:rsid w:val="00D25C86"/>
    <w:rsid w:val="00D27EA0"/>
    <w:rsid w:val="00D3186D"/>
    <w:rsid w:val="00D35880"/>
    <w:rsid w:val="00D37B1C"/>
    <w:rsid w:val="00D50792"/>
    <w:rsid w:val="00D514CD"/>
    <w:rsid w:val="00D53C4D"/>
    <w:rsid w:val="00D5767F"/>
    <w:rsid w:val="00D6011E"/>
    <w:rsid w:val="00D60AB1"/>
    <w:rsid w:val="00D65187"/>
    <w:rsid w:val="00D653E1"/>
    <w:rsid w:val="00D656C2"/>
    <w:rsid w:val="00D657CC"/>
    <w:rsid w:val="00D663D3"/>
    <w:rsid w:val="00D67527"/>
    <w:rsid w:val="00D67640"/>
    <w:rsid w:val="00D705B3"/>
    <w:rsid w:val="00D708B4"/>
    <w:rsid w:val="00D72258"/>
    <w:rsid w:val="00D752EC"/>
    <w:rsid w:val="00D75A09"/>
    <w:rsid w:val="00D76031"/>
    <w:rsid w:val="00D7671B"/>
    <w:rsid w:val="00D8300A"/>
    <w:rsid w:val="00D83258"/>
    <w:rsid w:val="00D83B4E"/>
    <w:rsid w:val="00D8487F"/>
    <w:rsid w:val="00D8582C"/>
    <w:rsid w:val="00D85985"/>
    <w:rsid w:val="00D86670"/>
    <w:rsid w:val="00D90C39"/>
    <w:rsid w:val="00D9310A"/>
    <w:rsid w:val="00D931A1"/>
    <w:rsid w:val="00D95112"/>
    <w:rsid w:val="00DA1267"/>
    <w:rsid w:val="00DA1F3F"/>
    <w:rsid w:val="00DA33B7"/>
    <w:rsid w:val="00DA381B"/>
    <w:rsid w:val="00DA3F35"/>
    <w:rsid w:val="00DA46D7"/>
    <w:rsid w:val="00DA58AF"/>
    <w:rsid w:val="00DA6E7C"/>
    <w:rsid w:val="00DB0FC2"/>
    <w:rsid w:val="00DB4452"/>
    <w:rsid w:val="00DB5E6E"/>
    <w:rsid w:val="00DC3EB2"/>
    <w:rsid w:val="00DC49B4"/>
    <w:rsid w:val="00DC7EE0"/>
    <w:rsid w:val="00DD25BE"/>
    <w:rsid w:val="00DD2A43"/>
    <w:rsid w:val="00DD5556"/>
    <w:rsid w:val="00DE0AA2"/>
    <w:rsid w:val="00DE303C"/>
    <w:rsid w:val="00DE3A34"/>
    <w:rsid w:val="00DE447E"/>
    <w:rsid w:val="00DE6A96"/>
    <w:rsid w:val="00DE7967"/>
    <w:rsid w:val="00DE7D59"/>
    <w:rsid w:val="00DF0129"/>
    <w:rsid w:val="00DF28EB"/>
    <w:rsid w:val="00DF2A21"/>
    <w:rsid w:val="00DF3308"/>
    <w:rsid w:val="00E001FE"/>
    <w:rsid w:val="00E00B5B"/>
    <w:rsid w:val="00E01328"/>
    <w:rsid w:val="00E022A8"/>
    <w:rsid w:val="00E02B1C"/>
    <w:rsid w:val="00E02BD1"/>
    <w:rsid w:val="00E03614"/>
    <w:rsid w:val="00E050EF"/>
    <w:rsid w:val="00E05679"/>
    <w:rsid w:val="00E10956"/>
    <w:rsid w:val="00E125F4"/>
    <w:rsid w:val="00E1658D"/>
    <w:rsid w:val="00E1692C"/>
    <w:rsid w:val="00E171B0"/>
    <w:rsid w:val="00E20971"/>
    <w:rsid w:val="00E226EF"/>
    <w:rsid w:val="00E22AD7"/>
    <w:rsid w:val="00E23782"/>
    <w:rsid w:val="00E25333"/>
    <w:rsid w:val="00E27197"/>
    <w:rsid w:val="00E27966"/>
    <w:rsid w:val="00E34B4F"/>
    <w:rsid w:val="00E34B9B"/>
    <w:rsid w:val="00E35D46"/>
    <w:rsid w:val="00E376F8"/>
    <w:rsid w:val="00E40063"/>
    <w:rsid w:val="00E41539"/>
    <w:rsid w:val="00E44590"/>
    <w:rsid w:val="00E47A47"/>
    <w:rsid w:val="00E54846"/>
    <w:rsid w:val="00E54E28"/>
    <w:rsid w:val="00E56878"/>
    <w:rsid w:val="00E5704B"/>
    <w:rsid w:val="00E57CAD"/>
    <w:rsid w:val="00E60613"/>
    <w:rsid w:val="00E6138B"/>
    <w:rsid w:val="00E644AB"/>
    <w:rsid w:val="00E7760A"/>
    <w:rsid w:val="00E80566"/>
    <w:rsid w:val="00E84C65"/>
    <w:rsid w:val="00E90272"/>
    <w:rsid w:val="00E91380"/>
    <w:rsid w:val="00E91D33"/>
    <w:rsid w:val="00E97B7E"/>
    <w:rsid w:val="00E97CE9"/>
    <w:rsid w:val="00EA1C88"/>
    <w:rsid w:val="00EA2DEB"/>
    <w:rsid w:val="00EA3586"/>
    <w:rsid w:val="00EA56A0"/>
    <w:rsid w:val="00EA6472"/>
    <w:rsid w:val="00EA7570"/>
    <w:rsid w:val="00EB1907"/>
    <w:rsid w:val="00EB545F"/>
    <w:rsid w:val="00EB663E"/>
    <w:rsid w:val="00EB6E28"/>
    <w:rsid w:val="00EC3339"/>
    <w:rsid w:val="00EC45CB"/>
    <w:rsid w:val="00EC567C"/>
    <w:rsid w:val="00EC58C1"/>
    <w:rsid w:val="00EC5EE4"/>
    <w:rsid w:val="00EC77E9"/>
    <w:rsid w:val="00ED0BA2"/>
    <w:rsid w:val="00ED21A2"/>
    <w:rsid w:val="00ED559A"/>
    <w:rsid w:val="00ED6C10"/>
    <w:rsid w:val="00ED7C78"/>
    <w:rsid w:val="00ED7EAF"/>
    <w:rsid w:val="00EE058C"/>
    <w:rsid w:val="00EE1050"/>
    <w:rsid w:val="00EE16DD"/>
    <w:rsid w:val="00EE36F6"/>
    <w:rsid w:val="00EE4403"/>
    <w:rsid w:val="00EE44ED"/>
    <w:rsid w:val="00EF13C8"/>
    <w:rsid w:val="00EF3A54"/>
    <w:rsid w:val="00EF4CB0"/>
    <w:rsid w:val="00EF6BA6"/>
    <w:rsid w:val="00F00ECC"/>
    <w:rsid w:val="00F02083"/>
    <w:rsid w:val="00F040C1"/>
    <w:rsid w:val="00F040F0"/>
    <w:rsid w:val="00F04F05"/>
    <w:rsid w:val="00F0594E"/>
    <w:rsid w:val="00F06872"/>
    <w:rsid w:val="00F10EFC"/>
    <w:rsid w:val="00F111A5"/>
    <w:rsid w:val="00F11466"/>
    <w:rsid w:val="00F128C1"/>
    <w:rsid w:val="00F143DC"/>
    <w:rsid w:val="00F2179B"/>
    <w:rsid w:val="00F21F12"/>
    <w:rsid w:val="00F23FCF"/>
    <w:rsid w:val="00F24189"/>
    <w:rsid w:val="00F24E52"/>
    <w:rsid w:val="00F24F47"/>
    <w:rsid w:val="00F25939"/>
    <w:rsid w:val="00F25F11"/>
    <w:rsid w:val="00F27682"/>
    <w:rsid w:val="00F310CB"/>
    <w:rsid w:val="00F31ABA"/>
    <w:rsid w:val="00F32B98"/>
    <w:rsid w:val="00F32E27"/>
    <w:rsid w:val="00F3313B"/>
    <w:rsid w:val="00F3593F"/>
    <w:rsid w:val="00F36107"/>
    <w:rsid w:val="00F36499"/>
    <w:rsid w:val="00F37A5B"/>
    <w:rsid w:val="00F424BB"/>
    <w:rsid w:val="00F439B4"/>
    <w:rsid w:val="00F45832"/>
    <w:rsid w:val="00F46011"/>
    <w:rsid w:val="00F47BB4"/>
    <w:rsid w:val="00F5142E"/>
    <w:rsid w:val="00F51AFD"/>
    <w:rsid w:val="00F544DC"/>
    <w:rsid w:val="00F54567"/>
    <w:rsid w:val="00F560D6"/>
    <w:rsid w:val="00F56E0F"/>
    <w:rsid w:val="00F5781B"/>
    <w:rsid w:val="00F57E73"/>
    <w:rsid w:val="00F61826"/>
    <w:rsid w:val="00F63133"/>
    <w:rsid w:val="00F6465D"/>
    <w:rsid w:val="00F65728"/>
    <w:rsid w:val="00F65F55"/>
    <w:rsid w:val="00F67014"/>
    <w:rsid w:val="00F70660"/>
    <w:rsid w:val="00F7273D"/>
    <w:rsid w:val="00F72779"/>
    <w:rsid w:val="00F729B6"/>
    <w:rsid w:val="00F75FCC"/>
    <w:rsid w:val="00F84C30"/>
    <w:rsid w:val="00F85DB0"/>
    <w:rsid w:val="00F867D7"/>
    <w:rsid w:val="00F903A6"/>
    <w:rsid w:val="00F90994"/>
    <w:rsid w:val="00F91410"/>
    <w:rsid w:val="00F916D1"/>
    <w:rsid w:val="00F94827"/>
    <w:rsid w:val="00F97899"/>
    <w:rsid w:val="00FA0E7E"/>
    <w:rsid w:val="00FA304C"/>
    <w:rsid w:val="00FA3FE7"/>
    <w:rsid w:val="00FA4AA0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894"/>
    <w:rsid w:val="00FB7B5D"/>
    <w:rsid w:val="00FB7BFB"/>
    <w:rsid w:val="00FC1732"/>
    <w:rsid w:val="00FC1E72"/>
    <w:rsid w:val="00FC2DE7"/>
    <w:rsid w:val="00FC49F7"/>
    <w:rsid w:val="00FC5560"/>
    <w:rsid w:val="00FD005B"/>
    <w:rsid w:val="00FD5043"/>
    <w:rsid w:val="00FD66A4"/>
    <w:rsid w:val="00FD6C51"/>
    <w:rsid w:val="00FD7651"/>
    <w:rsid w:val="00FD7D4C"/>
    <w:rsid w:val="00FE04FA"/>
    <w:rsid w:val="00FE0E01"/>
    <w:rsid w:val="00FE696D"/>
    <w:rsid w:val="00FE70B6"/>
    <w:rsid w:val="00FF51AC"/>
    <w:rsid w:val="00FF5667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Preambuła,CW_Lista,Akapit z listą BS,Nag 1,Akapit z list¹,zwykły tekst,Γράφημα,Bulleted list,Odstavec,Podsis rysunku,T_SZ_List Paragraph,sw tekst,lp1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Preambuła Znak,CW_Lista Znak,Akapit z listą BS Znak,Nag 1 Znak,Akapit z list¹ Znak,zwykły tekst Znak,Γράφημα Znak,Odstavec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E30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0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0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0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Standard"/>
    <w:rsid w:val="0047390C"/>
    <w:pPr>
      <w:widowControl/>
      <w:overflowPunct w:val="0"/>
      <w:autoSpaceDN w:val="0"/>
    </w:pPr>
    <w:rPr>
      <w:rFonts w:ascii="Courier New" w:eastAsia="Courier New" w:hAnsi="Courier New" w:cs="Courier New"/>
      <w:kern w:val="3"/>
      <w:sz w:val="20"/>
      <w:szCs w:val="20"/>
      <w:lang w:bidi="ar-SA"/>
    </w:rPr>
  </w:style>
  <w:style w:type="numbering" w:customStyle="1" w:styleId="WWNum1">
    <w:name w:val="WWNum1"/>
    <w:basedOn w:val="Bezlisty"/>
    <w:rsid w:val="0047390C"/>
    <w:pPr>
      <w:numPr>
        <w:numId w:val="2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D59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n@pzp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25dd523d-77b9-11ed-b4ea-f64d350121d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62BAA-15D6-4F3E-8D5D-173333DE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6389</TotalTime>
  <Pages>21</Pages>
  <Words>8120</Words>
  <Characters>48726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790</cp:revision>
  <cp:lastPrinted>2023-05-04T18:46:00Z</cp:lastPrinted>
  <dcterms:created xsi:type="dcterms:W3CDTF">2021-04-20T09:12:00Z</dcterms:created>
  <dcterms:modified xsi:type="dcterms:W3CDTF">2025-12-18T20:56:00Z</dcterms:modified>
</cp:coreProperties>
</file>